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029B3" w14:textId="4F4C640E" w:rsidR="00FA2C0D" w:rsidRPr="00773931" w:rsidRDefault="006C114D" w:rsidP="00773931">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6C114D">
        <w:rPr>
          <w:rFonts w:ascii="Verdana" w:eastAsia="Times New Roman" w:hAnsi="Verdana" w:cs="Times New Roman"/>
          <w:color w:val="7030A0"/>
          <w:kern w:val="36"/>
          <w:sz w:val="44"/>
          <w:szCs w:val="44"/>
        </w:rPr>
        <w:t xml:space="preserve">#38 - </w:t>
      </w:r>
      <w:r w:rsidR="00FA2C0D" w:rsidRPr="00773931">
        <w:rPr>
          <w:rFonts w:ascii="Verdana" w:eastAsia="Times New Roman" w:hAnsi="Verdana" w:cs="Times New Roman"/>
          <w:b/>
          <w:bCs/>
          <w:color w:val="7030A0"/>
          <w:kern w:val="36"/>
          <w:sz w:val="44"/>
          <w:szCs w:val="44"/>
          <w:highlight w:val="yellow"/>
        </w:rPr>
        <w:t>Zechariah 1-4</w:t>
      </w:r>
      <w:r w:rsidR="00773931">
        <w:rPr>
          <w:rFonts w:ascii="Verdana" w:eastAsia="Times New Roman" w:hAnsi="Verdana" w:cs="Times New Roman"/>
          <w:b/>
          <w:bCs/>
          <w:color w:val="7030A0"/>
          <w:kern w:val="36"/>
          <w:sz w:val="44"/>
          <w:szCs w:val="44"/>
        </w:rPr>
        <w:t xml:space="preserve"> </w:t>
      </w:r>
      <w:r w:rsidR="00FA4459">
        <w:rPr>
          <w:rFonts w:ascii="Verdana" w:eastAsia="Times New Roman" w:hAnsi="Verdana" w:cs="Times New Roman"/>
          <w:color w:val="7030A0"/>
          <w:kern w:val="36"/>
          <w:sz w:val="44"/>
          <w:szCs w:val="44"/>
        </w:rPr>
        <w:t>-</w:t>
      </w:r>
      <w:r w:rsidR="00773931" w:rsidRPr="00773931">
        <w:rPr>
          <w:rFonts w:ascii="Verdana" w:eastAsia="Times New Roman" w:hAnsi="Verdana" w:cs="Times New Roman"/>
          <w:color w:val="7030A0"/>
          <w:kern w:val="36"/>
          <w:sz w:val="44"/>
          <w:szCs w:val="44"/>
        </w:rPr>
        <w:t xml:space="preserve"> 9.26</w:t>
      </w:r>
    </w:p>
    <w:p w14:paraId="30D1A4EE" w14:textId="77777777" w:rsidR="002C781A" w:rsidRDefault="00AE4EFE" w:rsidP="006C114D">
      <w:pPr>
        <w:shd w:val="clear" w:color="auto" w:fill="F2F2F2" w:themeFill="background1" w:themeFillShade="F2"/>
        <w:spacing w:before="100" w:beforeAutospacing="1" w:after="150" w:line="360" w:lineRule="atLeast"/>
        <w:rPr>
          <w:rFonts w:ascii="Arial" w:eastAsia="Times New Roman" w:hAnsi="Arial" w:cs="Arial"/>
          <w:color w:val="7030A0"/>
          <w:sz w:val="28"/>
          <w:szCs w:val="28"/>
        </w:rPr>
      </w:pPr>
      <w:r w:rsidRPr="00AE4EFE">
        <w:rPr>
          <w:rFonts w:ascii="Arial" w:eastAsia="Times New Roman" w:hAnsi="Arial" w:cs="Arial"/>
          <w:color w:val="7030A0"/>
          <w:sz w:val="28"/>
          <w:szCs w:val="28"/>
        </w:rPr>
        <w:t xml:space="preserve">We are starting the </w:t>
      </w:r>
      <w:r w:rsidRPr="00AE4EFE">
        <w:rPr>
          <w:rFonts w:ascii="Arial" w:eastAsia="Times New Roman" w:hAnsi="Arial" w:cs="Arial"/>
          <w:b/>
          <w:bCs/>
          <w:color w:val="7030A0"/>
          <w:sz w:val="28"/>
          <w:szCs w:val="28"/>
        </w:rPr>
        <w:t>38</w:t>
      </w:r>
      <w:r w:rsidRPr="00AE4EFE">
        <w:rPr>
          <w:rFonts w:ascii="Arial" w:eastAsia="Times New Roman" w:hAnsi="Arial" w:cs="Arial"/>
          <w:b/>
          <w:bCs/>
          <w:color w:val="7030A0"/>
          <w:sz w:val="28"/>
          <w:szCs w:val="28"/>
          <w:vertAlign w:val="superscript"/>
        </w:rPr>
        <w:t>th</w:t>
      </w:r>
      <w:r w:rsidRPr="00AE4EFE">
        <w:rPr>
          <w:rFonts w:ascii="Arial" w:eastAsia="Times New Roman" w:hAnsi="Arial" w:cs="Arial"/>
          <w:b/>
          <w:bCs/>
          <w:color w:val="7030A0"/>
          <w:sz w:val="28"/>
          <w:szCs w:val="28"/>
        </w:rPr>
        <w:t xml:space="preserve"> </w:t>
      </w:r>
      <w:r w:rsidRPr="00AE4EFE">
        <w:rPr>
          <w:rFonts w:ascii="Arial" w:eastAsia="Times New Roman" w:hAnsi="Arial" w:cs="Arial"/>
          <w:color w:val="7030A0"/>
          <w:sz w:val="28"/>
          <w:szCs w:val="28"/>
        </w:rPr>
        <w:t xml:space="preserve">book today. </w:t>
      </w:r>
      <w:r w:rsidR="002B00B7" w:rsidRPr="006C114D">
        <w:rPr>
          <w:rFonts w:ascii="Arial" w:eastAsia="Times New Roman" w:hAnsi="Arial" w:cs="Arial"/>
          <w:b/>
          <w:bCs/>
          <w:color w:val="7030A0"/>
          <w:sz w:val="28"/>
          <w:szCs w:val="28"/>
        </w:rPr>
        <w:t xml:space="preserve">Zechariah = </w:t>
      </w:r>
      <w:r w:rsidR="002B00B7" w:rsidRPr="006C114D">
        <w:rPr>
          <w:rFonts w:ascii="Arial" w:eastAsia="Times New Roman" w:hAnsi="Arial" w:cs="Arial"/>
          <w:b/>
          <w:bCs/>
          <w:i/>
          <w:iCs/>
          <w:color w:val="7030A0"/>
          <w:sz w:val="28"/>
          <w:szCs w:val="28"/>
        </w:rPr>
        <w:t>“Yahweh remembers”</w:t>
      </w:r>
      <w:r w:rsidR="002B00B7" w:rsidRPr="006C114D">
        <w:rPr>
          <w:rFonts w:ascii="Arial" w:eastAsia="Times New Roman" w:hAnsi="Arial" w:cs="Arial"/>
          <w:b/>
          <w:bCs/>
          <w:color w:val="7030A0"/>
          <w:sz w:val="28"/>
          <w:szCs w:val="28"/>
        </w:rPr>
        <w:t>.</w:t>
      </w:r>
      <w:r w:rsidR="002B00B7" w:rsidRPr="002B00B7">
        <w:rPr>
          <w:rFonts w:ascii="Arial" w:eastAsia="Times New Roman" w:hAnsi="Arial" w:cs="Arial"/>
          <w:color w:val="7030A0"/>
          <w:sz w:val="28"/>
          <w:szCs w:val="28"/>
        </w:rPr>
        <w:t xml:space="preserve"> </w:t>
      </w:r>
      <w:r w:rsidR="002B00B7" w:rsidRPr="00AE4EFE">
        <w:rPr>
          <w:rFonts w:ascii="Arial" w:eastAsia="Times New Roman" w:hAnsi="Arial" w:cs="Arial"/>
          <w:color w:val="7030A0"/>
          <w:sz w:val="28"/>
          <w:szCs w:val="28"/>
        </w:rPr>
        <w:t xml:space="preserve"> </w:t>
      </w:r>
      <w:r w:rsidR="002B00B7" w:rsidRPr="006C114D">
        <w:rPr>
          <w:rFonts w:ascii="Arial" w:eastAsia="Times New Roman" w:hAnsi="Arial" w:cs="Arial"/>
          <w:b/>
          <w:bCs/>
          <w:color w:val="7030A0"/>
          <w:sz w:val="28"/>
          <w:szCs w:val="28"/>
        </w:rPr>
        <w:t>He was a priest as well as a prophet Neh</w:t>
      </w:r>
      <w:r w:rsidR="00A34DCF" w:rsidRPr="006C114D">
        <w:rPr>
          <w:rFonts w:ascii="Arial" w:eastAsia="Times New Roman" w:hAnsi="Arial" w:cs="Arial"/>
          <w:b/>
          <w:bCs/>
          <w:color w:val="7030A0"/>
          <w:sz w:val="28"/>
          <w:szCs w:val="28"/>
        </w:rPr>
        <w:t>emiah</w:t>
      </w:r>
      <w:r w:rsidR="002B00B7" w:rsidRPr="006C114D">
        <w:rPr>
          <w:rFonts w:ascii="Arial" w:eastAsia="Times New Roman" w:hAnsi="Arial" w:cs="Arial"/>
          <w:b/>
          <w:bCs/>
          <w:color w:val="7030A0"/>
          <w:sz w:val="28"/>
          <w:szCs w:val="28"/>
        </w:rPr>
        <w:t xml:space="preserve"> 12:16</w:t>
      </w:r>
      <w:r w:rsidR="00A34DCF" w:rsidRPr="006C114D">
        <w:rPr>
          <w:rFonts w:ascii="Arial" w:eastAsia="Times New Roman" w:hAnsi="Arial" w:cs="Arial"/>
          <w:b/>
          <w:bCs/>
          <w:color w:val="7030A0"/>
          <w:sz w:val="28"/>
          <w:szCs w:val="28"/>
        </w:rPr>
        <w:t xml:space="preserve"> tells us</w:t>
      </w:r>
      <w:r w:rsidR="002B00B7" w:rsidRPr="00AE4EFE">
        <w:rPr>
          <w:rFonts w:ascii="Arial" w:eastAsia="Times New Roman" w:hAnsi="Arial" w:cs="Arial"/>
          <w:color w:val="7030A0"/>
          <w:sz w:val="28"/>
          <w:szCs w:val="28"/>
        </w:rPr>
        <w:t>. Son of Berechiah, grandson of Iddo.</w:t>
      </w:r>
      <w:r w:rsidR="002B00B7" w:rsidRPr="002B00B7">
        <w:rPr>
          <w:rFonts w:ascii="Arial" w:eastAsia="Times New Roman" w:hAnsi="Arial" w:cs="Arial"/>
          <w:color w:val="7030A0"/>
          <w:sz w:val="28"/>
          <w:szCs w:val="28"/>
        </w:rPr>
        <w:t xml:space="preserve"> </w:t>
      </w:r>
      <w:r w:rsidR="002B00B7" w:rsidRPr="006C114D">
        <w:rPr>
          <w:rFonts w:ascii="Arial" w:eastAsia="Times New Roman" w:hAnsi="Arial" w:cs="Arial"/>
          <w:b/>
          <w:bCs/>
          <w:color w:val="7030A0"/>
          <w:sz w:val="28"/>
          <w:szCs w:val="28"/>
        </w:rPr>
        <w:t xml:space="preserve">He is writing it around approx. 520–518 BC, during the reign of Darius I of Persia. He is a contemporary of Haggai, encouraging the Jews after their return from Babylonian exile to rebuild the Temple. </w:t>
      </w:r>
      <w:r w:rsidR="002B00B7" w:rsidRPr="00AE4EFE">
        <w:rPr>
          <w:rFonts w:ascii="Arial" w:eastAsia="Times New Roman" w:hAnsi="Arial" w:cs="Arial"/>
          <w:color w:val="7030A0"/>
          <w:sz w:val="28"/>
          <w:szCs w:val="28"/>
        </w:rPr>
        <w:t xml:space="preserve">The people had returned from captivity (538 BC) but faced discouragement, opposition, and spiritual lethargy. They started rebuilding the Temple but stopped. </w:t>
      </w:r>
    </w:p>
    <w:p w14:paraId="1F14CA22" w14:textId="40199D6C" w:rsidR="005B1130" w:rsidRPr="006C114D" w:rsidRDefault="002B00B7" w:rsidP="006C114D">
      <w:pPr>
        <w:shd w:val="clear" w:color="auto" w:fill="F2F2F2" w:themeFill="background1" w:themeFillShade="F2"/>
        <w:spacing w:before="100" w:beforeAutospacing="1" w:after="150" w:line="360" w:lineRule="atLeast"/>
        <w:rPr>
          <w:rFonts w:ascii="Arial" w:eastAsia="Times New Roman" w:hAnsi="Arial" w:cs="Arial"/>
          <w:b/>
          <w:bCs/>
          <w:color w:val="7030A0"/>
          <w:sz w:val="28"/>
          <w:szCs w:val="28"/>
        </w:rPr>
      </w:pPr>
      <w:r w:rsidRPr="006C114D">
        <w:rPr>
          <w:rFonts w:ascii="Arial" w:eastAsia="Times New Roman" w:hAnsi="Arial" w:cs="Arial"/>
          <w:b/>
          <w:bCs/>
          <w:color w:val="7030A0"/>
          <w:sz w:val="28"/>
          <w:szCs w:val="28"/>
        </w:rPr>
        <w:t>Zechariah and Haggai stirred them back to action. It is fille</w:t>
      </w:r>
      <w:r w:rsidR="00A34DCF" w:rsidRPr="006C114D">
        <w:rPr>
          <w:rFonts w:ascii="Arial" w:eastAsia="Times New Roman" w:hAnsi="Arial" w:cs="Arial"/>
          <w:b/>
          <w:bCs/>
          <w:color w:val="7030A0"/>
          <w:sz w:val="28"/>
          <w:szCs w:val="28"/>
        </w:rPr>
        <w:t>d</w:t>
      </w:r>
      <w:r w:rsidRPr="006C114D">
        <w:rPr>
          <w:rFonts w:ascii="Arial" w:eastAsia="Times New Roman" w:hAnsi="Arial" w:cs="Arial"/>
          <w:b/>
          <w:bCs/>
          <w:color w:val="7030A0"/>
          <w:sz w:val="28"/>
          <w:szCs w:val="28"/>
        </w:rPr>
        <w:t xml:space="preserve"> with apocalyptic visions</w:t>
      </w:r>
      <w:r w:rsidR="00A34DCF" w:rsidRPr="006C114D">
        <w:rPr>
          <w:rFonts w:ascii="Arial" w:eastAsia="Times New Roman" w:hAnsi="Arial" w:cs="Arial"/>
          <w:b/>
          <w:bCs/>
          <w:color w:val="7030A0"/>
          <w:sz w:val="28"/>
          <w:szCs w:val="28"/>
        </w:rPr>
        <w:t xml:space="preserve"> and </w:t>
      </w:r>
      <w:r w:rsidRPr="006C114D">
        <w:rPr>
          <w:rFonts w:ascii="Arial" w:eastAsia="Times New Roman" w:hAnsi="Arial" w:cs="Arial"/>
          <w:b/>
          <w:bCs/>
          <w:color w:val="7030A0"/>
          <w:sz w:val="28"/>
          <w:szCs w:val="28"/>
        </w:rPr>
        <w:t>Messianic prophecy. Zechariah often mirrors Daniel and Revelation.</w:t>
      </w:r>
      <w:r w:rsidRPr="002B00B7">
        <w:rPr>
          <w:rFonts w:ascii="Arial" w:eastAsia="Times New Roman" w:hAnsi="Arial" w:cs="Arial"/>
          <w:color w:val="7030A0"/>
          <w:sz w:val="28"/>
          <w:szCs w:val="28"/>
        </w:rPr>
        <w:t xml:space="preserve"> </w:t>
      </w:r>
      <w:r w:rsidRPr="006C114D">
        <w:rPr>
          <w:rFonts w:ascii="Arial" w:eastAsia="Times New Roman" w:hAnsi="Arial" w:cs="Arial"/>
          <w:b/>
          <w:bCs/>
          <w:color w:val="7030A0"/>
          <w:sz w:val="28"/>
          <w:szCs w:val="28"/>
        </w:rPr>
        <w:t xml:space="preserve">The overall theme is a reminder that </w:t>
      </w:r>
      <w:r w:rsidR="00A34DCF" w:rsidRPr="006C114D">
        <w:rPr>
          <w:rFonts w:ascii="Arial" w:eastAsia="Times New Roman" w:hAnsi="Arial" w:cs="Arial"/>
          <w:b/>
          <w:bCs/>
          <w:color w:val="7030A0"/>
          <w:sz w:val="28"/>
          <w:szCs w:val="28"/>
        </w:rPr>
        <w:t xml:space="preserve">- </w:t>
      </w:r>
      <w:r w:rsidRPr="006C114D">
        <w:rPr>
          <w:rFonts w:ascii="Arial" w:eastAsia="Times New Roman" w:hAnsi="Arial" w:cs="Arial"/>
          <w:b/>
          <w:bCs/>
          <w:i/>
          <w:iCs/>
          <w:color w:val="7030A0"/>
          <w:sz w:val="28"/>
          <w:szCs w:val="28"/>
        </w:rPr>
        <w:t>God remembers His covenant.</w:t>
      </w:r>
      <w:r w:rsidRPr="006C114D">
        <w:rPr>
          <w:rFonts w:ascii="Arial" w:eastAsia="Times New Roman" w:hAnsi="Arial" w:cs="Arial"/>
          <w:b/>
          <w:bCs/>
          <w:color w:val="7030A0"/>
          <w:sz w:val="28"/>
          <w:szCs w:val="28"/>
        </w:rPr>
        <w:t xml:space="preserve"> He will restore His people, overthrow their enemies, bring the Messiah, and ultimately establish His Kingdom.</w:t>
      </w:r>
      <w:r w:rsidR="00A34DCF" w:rsidRPr="006C114D">
        <w:rPr>
          <w:rFonts w:ascii="Arial" w:eastAsia="Times New Roman" w:hAnsi="Arial" w:cs="Arial"/>
          <w:b/>
          <w:bCs/>
          <w:color w:val="7030A0"/>
          <w:sz w:val="28"/>
          <w:szCs w:val="28"/>
        </w:rPr>
        <w:t xml:space="preserve"> God remembers His covenant (name of Zechariah = </w:t>
      </w:r>
      <w:r w:rsidR="00A34DCF" w:rsidRPr="006C114D">
        <w:rPr>
          <w:rFonts w:ascii="Arial" w:eastAsia="Times New Roman" w:hAnsi="Arial" w:cs="Arial"/>
          <w:b/>
          <w:bCs/>
          <w:i/>
          <w:iCs/>
          <w:color w:val="7030A0"/>
          <w:sz w:val="28"/>
          <w:szCs w:val="28"/>
        </w:rPr>
        <w:t>Yahweh remembers</w:t>
      </w:r>
      <w:r w:rsidR="00A34DCF" w:rsidRPr="006C114D">
        <w:rPr>
          <w:rFonts w:ascii="Arial" w:eastAsia="Times New Roman" w:hAnsi="Arial" w:cs="Arial"/>
          <w:b/>
          <w:bCs/>
          <w:color w:val="7030A0"/>
          <w:sz w:val="28"/>
          <w:szCs w:val="28"/>
        </w:rPr>
        <w:t xml:space="preserve">). </w:t>
      </w:r>
      <w:r w:rsidR="00A34DCF" w:rsidRPr="00AE4EFE">
        <w:rPr>
          <w:rFonts w:ascii="Arial" w:eastAsia="Times New Roman" w:hAnsi="Arial" w:cs="Arial"/>
          <w:b/>
          <w:bCs/>
          <w:color w:val="7030A0"/>
          <w:sz w:val="28"/>
          <w:szCs w:val="28"/>
        </w:rPr>
        <w:t>First Coming of Messiah</w:t>
      </w:r>
      <w:r w:rsidR="00A34DCF" w:rsidRPr="00AE4EFE">
        <w:rPr>
          <w:rFonts w:ascii="Arial" w:eastAsia="Times New Roman" w:hAnsi="Arial" w:cs="Arial"/>
          <w:color w:val="7030A0"/>
          <w:sz w:val="28"/>
          <w:szCs w:val="28"/>
        </w:rPr>
        <w:t>: humble, rejected, pierced, betrayed.</w:t>
      </w:r>
      <w:r w:rsidR="00A34DCF" w:rsidRPr="00A34DCF">
        <w:rPr>
          <w:rFonts w:ascii="Arial" w:eastAsia="Times New Roman" w:hAnsi="Arial" w:cs="Arial"/>
          <w:color w:val="7030A0"/>
          <w:sz w:val="28"/>
          <w:szCs w:val="28"/>
        </w:rPr>
        <w:t xml:space="preserve"> </w:t>
      </w:r>
      <w:r w:rsidR="00A34DCF" w:rsidRPr="00AE4EFE">
        <w:rPr>
          <w:rFonts w:ascii="Arial" w:eastAsia="Times New Roman" w:hAnsi="Arial" w:cs="Arial"/>
          <w:b/>
          <w:bCs/>
          <w:color w:val="7030A0"/>
          <w:sz w:val="28"/>
          <w:szCs w:val="28"/>
        </w:rPr>
        <w:t>Second Coming of Messiah</w:t>
      </w:r>
      <w:r w:rsidR="00A34DCF" w:rsidRPr="00AE4EFE">
        <w:rPr>
          <w:rFonts w:ascii="Arial" w:eastAsia="Times New Roman" w:hAnsi="Arial" w:cs="Arial"/>
          <w:color w:val="7030A0"/>
          <w:sz w:val="28"/>
          <w:szCs w:val="28"/>
        </w:rPr>
        <w:t>: triumphant King, all nations judged, Israel redeemed.</w:t>
      </w:r>
      <w:r w:rsidR="00A34DCF" w:rsidRPr="00A34DCF">
        <w:rPr>
          <w:rFonts w:ascii="Arial" w:eastAsia="Times New Roman" w:hAnsi="Arial" w:cs="Arial"/>
          <w:color w:val="7030A0"/>
          <w:sz w:val="28"/>
          <w:szCs w:val="28"/>
        </w:rPr>
        <w:t xml:space="preserve"> </w:t>
      </w:r>
      <w:r w:rsidR="00A34DCF" w:rsidRPr="00AE4EFE">
        <w:rPr>
          <w:rFonts w:ascii="Arial" w:eastAsia="Times New Roman" w:hAnsi="Arial" w:cs="Arial"/>
          <w:b/>
          <w:bCs/>
          <w:color w:val="7030A0"/>
          <w:sz w:val="28"/>
          <w:szCs w:val="28"/>
        </w:rPr>
        <w:t>Parallel to Revelation</w:t>
      </w:r>
      <w:r w:rsidR="00A34DCF" w:rsidRPr="00AE4EFE">
        <w:rPr>
          <w:rFonts w:ascii="Arial" w:eastAsia="Times New Roman" w:hAnsi="Arial" w:cs="Arial"/>
          <w:color w:val="7030A0"/>
          <w:sz w:val="28"/>
          <w:szCs w:val="28"/>
        </w:rPr>
        <w:t>: lampstands, horsemen, measuring line, Two Witnesses, global judgment, and New Jerusalem glory.</w:t>
      </w:r>
      <w:r w:rsidR="00A34DCF" w:rsidRPr="00A34DCF">
        <w:rPr>
          <w:rFonts w:ascii="Arial" w:eastAsia="Times New Roman" w:hAnsi="Arial" w:cs="Arial"/>
          <w:color w:val="7030A0"/>
          <w:sz w:val="28"/>
          <w:szCs w:val="28"/>
        </w:rPr>
        <w:t xml:space="preserve"> </w:t>
      </w:r>
      <w:r w:rsidR="00A34DCF" w:rsidRPr="00AE4EFE">
        <w:rPr>
          <w:rFonts w:ascii="Arial" w:eastAsia="Times New Roman" w:hAnsi="Arial" w:cs="Arial"/>
          <w:b/>
          <w:bCs/>
          <w:color w:val="7030A0"/>
          <w:sz w:val="28"/>
          <w:szCs w:val="28"/>
        </w:rPr>
        <w:t>Restoration of Israel</w:t>
      </w:r>
      <w:r w:rsidR="00A34DCF" w:rsidRPr="00AE4EFE">
        <w:rPr>
          <w:rFonts w:ascii="Arial" w:eastAsia="Times New Roman" w:hAnsi="Arial" w:cs="Arial"/>
          <w:color w:val="7030A0"/>
          <w:sz w:val="28"/>
          <w:szCs w:val="28"/>
        </w:rPr>
        <w:t>: physical rebuilding of Jerusalem and spiritual renewal of God’s people.</w:t>
      </w:r>
      <w:r w:rsidR="006C114D">
        <w:rPr>
          <w:rFonts w:ascii="Arial" w:eastAsia="Times New Roman" w:hAnsi="Arial" w:cs="Arial"/>
          <w:color w:val="7030A0"/>
          <w:sz w:val="28"/>
          <w:szCs w:val="28"/>
        </w:rPr>
        <w:t xml:space="preserve"> </w:t>
      </w:r>
      <w:r w:rsidR="005B1130" w:rsidRPr="006C114D">
        <w:rPr>
          <w:rFonts w:ascii="Arial" w:eastAsia="Times New Roman" w:hAnsi="Arial" w:cs="Arial"/>
          <w:b/>
          <w:bCs/>
          <w:color w:val="7030A0"/>
          <w:sz w:val="28"/>
          <w:szCs w:val="28"/>
        </w:rPr>
        <w:t>Zechariah bridges – at the end of the Old Testament all the way to Revelation – the end of the New Testament! Brilliant</w:t>
      </w:r>
    </w:p>
    <w:p w14:paraId="7B3F701D" w14:textId="77777777" w:rsidR="002B00B7" w:rsidRPr="002B00B7" w:rsidRDefault="002B00B7" w:rsidP="00FA2C0D">
      <w:pPr>
        <w:shd w:val="clear" w:color="auto" w:fill="FFFFFF"/>
        <w:spacing w:before="300" w:after="150" w:line="240" w:lineRule="auto"/>
        <w:outlineLvl w:val="2"/>
        <w:rPr>
          <w:rFonts w:ascii="Arial" w:eastAsia="Times New Roman" w:hAnsi="Arial" w:cs="Arial"/>
          <w:color w:val="7030A0"/>
          <w:sz w:val="10"/>
          <w:szCs w:val="10"/>
        </w:rPr>
      </w:pPr>
    </w:p>
    <w:p w14:paraId="72CCC125" w14:textId="21612D2A" w:rsidR="00FA2C0D" w:rsidRPr="00773931" w:rsidRDefault="006C114D" w:rsidP="006C114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6C114D">
        <w:rPr>
          <w:rFonts w:ascii="Arial" w:eastAsia="Times New Roman" w:hAnsi="Arial" w:cs="Arial"/>
          <w:b/>
          <w:bCs/>
          <w:color w:val="7030A0"/>
          <w:sz w:val="48"/>
          <w:szCs w:val="48"/>
        </w:rPr>
        <w:t>1</w:t>
      </w:r>
      <w:r>
        <w:rPr>
          <w:rFonts w:ascii="Arial" w:eastAsia="Times New Roman" w:hAnsi="Arial" w:cs="Arial"/>
          <w:color w:val="7030A0"/>
          <w:sz w:val="48"/>
          <w:szCs w:val="48"/>
        </w:rPr>
        <w:t xml:space="preserve"> - </w:t>
      </w:r>
      <w:r w:rsidR="00FA2C0D" w:rsidRPr="00773931">
        <w:rPr>
          <w:rFonts w:ascii="Arial" w:eastAsia="Times New Roman" w:hAnsi="Arial" w:cs="Arial"/>
          <w:color w:val="7030A0"/>
          <w:sz w:val="48"/>
          <w:szCs w:val="48"/>
        </w:rPr>
        <w:t>A Call to Return to the </w:t>
      </w:r>
      <w:r w:rsidR="00FA2C0D" w:rsidRPr="00773931">
        <w:rPr>
          <w:rFonts w:ascii="Arial" w:eastAsia="Times New Roman" w:hAnsi="Arial" w:cs="Arial"/>
          <w:smallCaps/>
          <w:color w:val="7030A0"/>
          <w:sz w:val="48"/>
          <w:szCs w:val="48"/>
        </w:rPr>
        <w:t>Lord</w:t>
      </w:r>
    </w:p>
    <w:p w14:paraId="05C4E88A" w14:textId="7A022EBC" w:rsidR="00FA2C0D" w:rsidRPr="006C114D" w:rsidRDefault="00FA2C0D" w:rsidP="00FA2C0D">
      <w:pPr>
        <w:shd w:val="clear" w:color="auto" w:fill="FFFFFF"/>
        <w:spacing w:after="150" w:line="360" w:lineRule="atLeast"/>
        <w:rPr>
          <w:rFonts w:ascii="Arial" w:eastAsia="Times New Roman" w:hAnsi="Arial" w:cs="Arial"/>
          <w:color w:val="000000" w:themeColor="text1"/>
          <w:sz w:val="28"/>
          <w:szCs w:val="28"/>
        </w:rPr>
      </w:pPr>
      <w:r w:rsidRPr="00773931">
        <w:rPr>
          <w:rFonts w:ascii="Arial" w:eastAsia="Times New Roman" w:hAnsi="Arial" w:cs="Arial"/>
          <w:color w:val="000000"/>
          <w:sz w:val="28"/>
          <w:szCs w:val="28"/>
        </w:rPr>
        <w:t xml:space="preserve">In the </w:t>
      </w:r>
      <w:r w:rsidRPr="00451526">
        <w:rPr>
          <w:rFonts w:ascii="Arial" w:eastAsia="Times New Roman" w:hAnsi="Arial" w:cs="Arial"/>
          <w:b/>
          <w:bCs/>
          <w:i/>
          <w:iCs/>
          <w:color w:val="EE0000"/>
          <w:sz w:val="28"/>
          <w:szCs w:val="28"/>
        </w:rPr>
        <w:t>eighth month</w:t>
      </w:r>
      <w:r w:rsidRPr="00451526">
        <w:rPr>
          <w:rFonts w:ascii="Arial" w:eastAsia="Times New Roman" w:hAnsi="Arial" w:cs="Arial"/>
          <w:color w:val="EE0000"/>
          <w:sz w:val="28"/>
          <w:szCs w:val="28"/>
        </w:rPr>
        <w:t xml:space="preserve"> </w:t>
      </w:r>
      <w:r w:rsidR="00451526" w:rsidRPr="006C114D">
        <w:rPr>
          <w:rFonts w:ascii="Arial" w:eastAsia="Times New Roman" w:hAnsi="Arial" w:cs="Arial"/>
          <w:b/>
          <w:bCs/>
          <w:i/>
          <w:iCs/>
          <w:color w:val="7030A0"/>
          <w:sz w:val="28"/>
          <w:szCs w:val="28"/>
          <w:highlight w:val="lightGray"/>
        </w:rPr>
        <w:t>(God’s harvest calendar is 7 months from Passover in Nisan – the 1</w:t>
      </w:r>
      <w:r w:rsidR="00451526" w:rsidRPr="006C114D">
        <w:rPr>
          <w:rFonts w:ascii="Arial" w:eastAsia="Times New Roman" w:hAnsi="Arial" w:cs="Arial"/>
          <w:b/>
          <w:bCs/>
          <w:i/>
          <w:iCs/>
          <w:color w:val="7030A0"/>
          <w:sz w:val="28"/>
          <w:szCs w:val="28"/>
          <w:highlight w:val="lightGray"/>
          <w:vertAlign w:val="superscript"/>
        </w:rPr>
        <w:t>st</w:t>
      </w:r>
      <w:r w:rsidR="00451526" w:rsidRPr="006C114D">
        <w:rPr>
          <w:rFonts w:ascii="Arial" w:eastAsia="Times New Roman" w:hAnsi="Arial" w:cs="Arial"/>
          <w:b/>
          <w:bCs/>
          <w:i/>
          <w:iCs/>
          <w:color w:val="7030A0"/>
          <w:sz w:val="28"/>
          <w:szCs w:val="28"/>
          <w:highlight w:val="lightGray"/>
        </w:rPr>
        <w:t xml:space="preserve"> month – to Tishri and the last 3 Fall Feasts in the 7</w:t>
      </w:r>
      <w:r w:rsidR="00451526" w:rsidRPr="006C114D">
        <w:rPr>
          <w:rFonts w:ascii="Arial" w:eastAsia="Times New Roman" w:hAnsi="Arial" w:cs="Arial"/>
          <w:b/>
          <w:bCs/>
          <w:i/>
          <w:iCs/>
          <w:color w:val="7030A0"/>
          <w:sz w:val="28"/>
          <w:szCs w:val="28"/>
          <w:highlight w:val="lightGray"/>
          <w:vertAlign w:val="superscript"/>
        </w:rPr>
        <w:t>th</w:t>
      </w:r>
      <w:r w:rsidR="00451526" w:rsidRPr="006C114D">
        <w:rPr>
          <w:rFonts w:ascii="Arial" w:eastAsia="Times New Roman" w:hAnsi="Arial" w:cs="Arial"/>
          <w:b/>
          <w:bCs/>
          <w:i/>
          <w:iCs/>
          <w:color w:val="7030A0"/>
          <w:sz w:val="28"/>
          <w:szCs w:val="28"/>
          <w:highlight w:val="lightGray"/>
        </w:rPr>
        <w:t xml:space="preserve"> month, so God is giving us a prophetic clue that the 8</w:t>
      </w:r>
      <w:r w:rsidR="00451526" w:rsidRPr="006C114D">
        <w:rPr>
          <w:rFonts w:ascii="Arial" w:eastAsia="Times New Roman" w:hAnsi="Arial" w:cs="Arial"/>
          <w:b/>
          <w:bCs/>
          <w:i/>
          <w:iCs/>
          <w:color w:val="7030A0"/>
          <w:sz w:val="28"/>
          <w:szCs w:val="28"/>
          <w:highlight w:val="lightGray"/>
          <w:vertAlign w:val="superscript"/>
        </w:rPr>
        <w:t>th</w:t>
      </w:r>
      <w:r w:rsidR="00451526" w:rsidRPr="006C114D">
        <w:rPr>
          <w:rFonts w:ascii="Arial" w:eastAsia="Times New Roman" w:hAnsi="Arial" w:cs="Arial"/>
          <w:b/>
          <w:bCs/>
          <w:i/>
          <w:iCs/>
          <w:color w:val="7030A0"/>
          <w:sz w:val="28"/>
          <w:szCs w:val="28"/>
          <w:highlight w:val="lightGray"/>
        </w:rPr>
        <w:t xml:space="preserve"> month - which means new beginnings - starts the Millennial</w:t>
      </w:r>
      <w:r w:rsidR="00451526" w:rsidRPr="006C114D">
        <w:rPr>
          <w:rFonts w:ascii="Arial" w:eastAsia="Times New Roman" w:hAnsi="Arial" w:cs="Arial"/>
          <w:b/>
          <w:bCs/>
          <w:i/>
          <w:iCs/>
          <w:color w:val="7030A0"/>
          <w:sz w:val="28"/>
          <w:szCs w:val="28"/>
        </w:rPr>
        <w:t xml:space="preserve"> </w:t>
      </w:r>
      <w:r w:rsidRPr="00773931">
        <w:rPr>
          <w:rFonts w:ascii="Arial" w:eastAsia="Times New Roman" w:hAnsi="Arial" w:cs="Arial"/>
          <w:color w:val="000000"/>
          <w:sz w:val="28"/>
          <w:szCs w:val="28"/>
        </w:rPr>
        <w:t>of the second year</w:t>
      </w:r>
      <w:r w:rsidR="00451526">
        <w:rPr>
          <w:rFonts w:ascii="Arial" w:eastAsia="Times New Roman" w:hAnsi="Arial" w:cs="Arial"/>
          <w:color w:val="000000"/>
          <w:sz w:val="28"/>
          <w:szCs w:val="28"/>
        </w:rPr>
        <w:t xml:space="preserve"> </w:t>
      </w:r>
      <w:r w:rsidRPr="00773931">
        <w:rPr>
          <w:rFonts w:ascii="Arial" w:eastAsia="Times New Roman" w:hAnsi="Arial" w:cs="Arial"/>
          <w:color w:val="000000"/>
          <w:sz w:val="28"/>
          <w:szCs w:val="28"/>
        </w:rPr>
        <w:t xml:space="preserve">of Darius, the </w:t>
      </w:r>
      <w:r w:rsidR="006C114D" w:rsidRPr="006C114D">
        <w:rPr>
          <w:rFonts w:ascii="Arial" w:eastAsia="Times New Roman" w:hAnsi="Arial" w:cs="Arial"/>
          <w:b/>
          <w:bCs/>
          <w:i/>
          <w:iCs/>
          <w:color w:val="EE0000"/>
          <w:sz w:val="28"/>
          <w:szCs w:val="28"/>
        </w:rPr>
        <w:t>WORD</w:t>
      </w:r>
      <w:r w:rsidRPr="006C114D">
        <w:rPr>
          <w:rFonts w:ascii="Arial" w:eastAsia="Times New Roman" w:hAnsi="Arial" w:cs="Arial"/>
          <w:b/>
          <w:bCs/>
          <w:i/>
          <w:iCs/>
          <w:color w:val="EE0000"/>
          <w:sz w:val="28"/>
          <w:szCs w:val="28"/>
        </w:rPr>
        <w:t xml:space="preserve"> of the </w:t>
      </w:r>
      <w:r w:rsidRPr="006C114D">
        <w:rPr>
          <w:rFonts w:ascii="Arial" w:eastAsia="Times New Roman" w:hAnsi="Arial" w:cs="Arial"/>
          <w:b/>
          <w:bCs/>
          <w:i/>
          <w:iCs/>
          <w:smallCaps/>
          <w:color w:val="EE0000"/>
          <w:sz w:val="28"/>
          <w:szCs w:val="28"/>
        </w:rPr>
        <w:t>Lord</w:t>
      </w:r>
      <w:r w:rsidRPr="00773931">
        <w:rPr>
          <w:rFonts w:ascii="Arial" w:eastAsia="Times New Roman" w:hAnsi="Arial" w:cs="Arial"/>
          <w:color w:val="000000"/>
          <w:sz w:val="28"/>
          <w:szCs w:val="28"/>
        </w:rPr>
        <w:t> came to the prophet Zechariah son of Berekiah, the son of Iddo:</w:t>
      </w:r>
      <w:r w:rsidR="00773931">
        <w:rPr>
          <w:rFonts w:ascii="Arial" w:eastAsia="Times New Roman" w:hAnsi="Arial" w:cs="Arial"/>
          <w:color w:val="000000"/>
          <w:sz w:val="28"/>
          <w:szCs w:val="28"/>
        </w:rPr>
        <w:t xml:space="preserve"> </w:t>
      </w:r>
      <w:r w:rsidRPr="00773931">
        <w:rPr>
          <w:rFonts w:ascii="Arial" w:eastAsia="Times New Roman" w:hAnsi="Arial" w:cs="Arial"/>
          <w:b/>
          <w:bCs/>
          <w:color w:val="000000"/>
          <w:sz w:val="28"/>
          <w:szCs w:val="28"/>
          <w:vertAlign w:val="superscript"/>
        </w:rPr>
        <w:t>2 </w:t>
      </w:r>
      <w:r w:rsidRPr="00773931">
        <w:rPr>
          <w:rFonts w:ascii="Arial" w:eastAsia="Times New Roman" w:hAnsi="Arial" w:cs="Arial"/>
          <w:color w:val="000000"/>
          <w:sz w:val="28"/>
          <w:szCs w:val="28"/>
        </w:rPr>
        <w:t>“The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was very angry with your ancestors. </w:t>
      </w:r>
      <w:r w:rsidRPr="00773931">
        <w:rPr>
          <w:rFonts w:ascii="Arial" w:eastAsia="Times New Roman" w:hAnsi="Arial" w:cs="Arial"/>
          <w:b/>
          <w:bCs/>
          <w:color w:val="000000"/>
          <w:sz w:val="28"/>
          <w:szCs w:val="28"/>
          <w:vertAlign w:val="superscript"/>
        </w:rPr>
        <w:t>3 </w:t>
      </w:r>
      <w:r w:rsidRPr="00773931">
        <w:rPr>
          <w:rFonts w:ascii="Arial" w:eastAsia="Times New Roman" w:hAnsi="Arial" w:cs="Arial"/>
          <w:color w:val="000000"/>
          <w:sz w:val="28"/>
          <w:szCs w:val="28"/>
        </w:rPr>
        <w:t>Therefore tell the people: This is what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Almighty says: </w:t>
      </w:r>
      <w:r w:rsidRPr="006C114D">
        <w:rPr>
          <w:rFonts w:ascii="Arial" w:eastAsia="Times New Roman" w:hAnsi="Arial" w:cs="Arial"/>
          <w:b/>
          <w:bCs/>
          <w:color w:val="EE0000"/>
          <w:sz w:val="28"/>
          <w:szCs w:val="28"/>
        </w:rPr>
        <w:t>‘Return to me,’ declares the </w:t>
      </w:r>
      <w:r w:rsidRPr="006C114D">
        <w:rPr>
          <w:rFonts w:ascii="Arial" w:eastAsia="Times New Roman" w:hAnsi="Arial" w:cs="Arial"/>
          <w:b/>
          <w:bCs/>
          <w:smallCaps/>
          <w:color w:val="EE0000"/>
          <w:sz w:val="28"/>
          <w:szCs w:val="28"/>
        </w:rPr>
        <w:t>Lord</w:t>
      </w:r>
      <w:r w:rsidRPr="006C114D">
        <w:rPr>
          <w:rFonts w:ascii="Arial" w:eastAsia="Times New Roman" w:hAnsi="Arial" w:cs="Arial"/>
          <w:b/>
          <w:bCs/>
          <w:color w:val="EE0000"/>
          <w:sz w:val="28"/>
          <w:szCs w:val="28"/>
        </w:rPr>
        <w:t> </w:t>
      </w:r>
      <w:proofErr w:type="gramStart"/>
      <w:r w:rsidRPr="006C114D">
        <w:rPr>
          <w:rFonts w:ascii="Arial" w:eastAsia="Times New Roman" w:hAnsi="Arial" w:cs="Arial"/>
          <w:b/>
          <w:bCs/>
          <w:color w:val="EE0000"/>
          <w:sz w:val="28"/>
          <w:szCs w:val="28"/>
        </w:rPr>
        <w:t>Almighty, ‘</w:t>
      </w:r>
      <w:proofErr w:type="gramEnd"/>
      <w:r w:rsidRPr="006C114D">
        <w:rPr>
          <w:rFonts w:ascii="Arial" w:eastAsia="Times New Roman" w:hAnsi="Arial" w:cs="Arial"/>
          <w:b/>
          <w:bCs/>
          <w:color w:val="EE0000"/>
          <w:sz w:val="28"/>
          <w:szCs w:val="28"/>
        </w:rPr>
        <w:t xml:space="preserve">and I will return to you,’ says </w:t>
      </w:r>
      <w:proofErr w:type="gramStart"/>
      <w:r w:rsidR="00773931" w:rsidRPr="006C114D">
        <w:rPr>
          <w:rFonts w:ascii="Arial" w:eastAsia="Times New Roman" w:hAnsi="Arial" w:cs="Arial"/>
          <w:b/>
          <w:bCs/>
          <w:color w:val="EE0000"/>
          <w:sz w:val="28"/>
          <w:szCs w:val="28"/>
        </w:rPr>
        <w:t>the Lord</w:t>
      </w:r>
      <w:proofErr w:type="gramEnd"/>
      <w:r w:rsidR="00773931" w:rsidRPr="006C114D">
        <w:rPr>
          <w:rFonts w:ascii="Arial" w:eastAsia="Times New Roman" w:hAnsi="Arial" w:cs="Arial"/>
          <w:b/>
          <w:bCs/>
          <w:color w:val="EE0000"/>
          <w:sz w:val="28"/>
          <w:szCs w:val="28"/>
        </w:rPr>
        <w:t xml:space="preserve"> </w:t>
      </w:r>
      <w:r w:rsidRPr="006C114D">
        <w:rPr>
          <w:rFonts w:ascii="Arial" w:eastAsia="Times New Roman" w:hAnsi="Arial" w:cs="Arial"/>
          <w:b/>
          <w:bCs/>
          <w:color w:val="EE0000"/>
          <w:sz w:val="28"/>
          <w:szCs w:val="28"/>
        </w:rPr>
        <w:t>Almighty.</w:t>
      </w:r>
      <w:r w:rsidRPr="00A34DCF">
        <w:rPr>
          <w:rFonts w:ascii="Arial" w:eastAsia="Times New Roman" w:hAnsi="Arial" w:cs="Arial"/>
          <w:color w:val="EE0000"/>
          <w:sz w:val="28"/>
          <w:szCs w:val="28"/>
        </w:rPr>
        <w:t> </w:t>
      </w:r>
      <w:r w:rsidRPr="00773931">
        <w:rPr>
          <w:rFonts w:ascii="Arial" w:eastAsia="Times New Roman" w:hAnsi="Arial" w:cs="Arial"/>
          <w:b/>
          <w:bCs/>
          <w:color w:val="000000"/>
          <w:sz w:val="28"/>
          <w:szCs w:val="28"/>
          <w:vertAlign w:val="superscript"/>
        </w:rPr>
        <w:t>4 </w:t>
      </w:r>
      <w:r w:rsidRPr="00773931">
        <w:rPr>
          <w:rFonts w:ascii="Arial" w:eastAsia="Times New Roman" w:hAnsi="Arial" w:cs="Arial"/>
          <w:color w:val="000000"/>
          <w:sz w:val="28"/>
          <w:szCs w:val="28"/>
        </w:rPr>
        <w:t xml:space="preserve">Do not be like your ancestors, to whom the earlier </w:t>
      </w:r>
      <w:r w:rsidR="006C114D">
        <w:rPr>
          <w:rFonts w:ascii="Arial" w:eastAsia="Times New Roman" w:hAnsi="Arial" w:cs="Arial"/>
          <w:color w:val="000000"/>
          <w:sz w:val="28"/>
          <w:szCs w:val="28"/>
        </w:rPr>
        <w:t xml:space="preserve">prophets </w:t>
      </w:r>
      <w:r w:rsidRPr="00773931">
        <w:rPr>
          <w:rFonts w:ascii="Arial" w:eastAsia="Times New Roman" w:hAnsi="Arial" w:cs="Arial"/>
          <w:color w:val="000000"/>
          <w:sz w:val="28"/>
          <w:szCs w:val="28"/>
        </w:rPr>
        <w:t>proclaimed: This is what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Almighty says: ‘Turn from your evil ways and your evil practices.’ But they would not listen or pay attention to me, declares </w:t>
      </w:r>
      <w:r w:rsidR="006C114D">
        <w:rPr>
          <w:rFonts w:ascii="Arial" w:eastAsia="Times New Roman" w:hAnsi="Arial" w:cs="Arial"/>
          <w:color w:val="000000"/>
          <w:sz w:val="28"/>
          <w:szCs w:val="28"/>
        </w:rPr>
        <w:t xml:space="preserve">the Lord. </w:t>
      </w:r>
      <w:r w:rsidRPr="00773931">
        <w:rPr>
          <w:rFonts w:ascii="Arial" w:eastAsia="Times New Roman" w:hAnsi="Arial" w:cs="Arial"/>
          <w:b/>
          <w:bCs/>
          <w:color w:val="000000"/>
          <w:sz w:val="28"/>
          <w:szCs w:val="28"/>
          <w:vertAlign w:val="superscript"/>
        </w:rPr>
        <w:t>5 </w:t>
      </w:r>
      <w:r w:rsidRPr="00773931">
        <w:rPr>
          <w:rFonts w:ascii="Arial" w:eastAsia="Times New Roman" w:hAnsi="Arial" w:cs="Arial"/>
          <w:color w:val="000000"/>
          <w:sz w:val="28"/>
          <w:szCs w:val="28"/>
        </w:rPr>
        <w:t>Where are your ancestors now? And the prophets, do they live forever? </w:t>
      </w:r>
      <w:r w:rsidRPr="006C114D">
        <w:rPr>
          <w:rFonts w:ascii="Arial" w:eastAsia="Times New Roman" w:hAnsi="Arial" w:cs="Arial"/>
          <w:b/>
          <w:bCs/>
          <w:color w:val="000000" w:themeColor="text1"/>
          <w:sz w:val="28"/>
          <w:szCs w:val="28"/>
          <w:highlight w:val="yellow"/>
          <w:vertAlign w:val="superscript"/>
        </w:rPr>
        <w:t>6 </w:t>
      </w:r>
      <w:r w:rsidRPr="006C114D">
        <w:rPr>
          <w:rFonts w:ascii="Arial" w:eastAsia="Times New Roman" w:hAnsi="Arial" w:cs="Arial"/>
          <w:color w:val="000000" w:themeColor="text1"/>
          <w:sz w:val="28"/>
          <w:szCs w:val="28"/>
          <w:highlight w:val="yellow"/>
        </w:rPr>
        <w:t xml:space="preserve">But did not </w:t>
      </w:r>
      <w:r w:rsidR="006C114D" w:rsidRPr="006C114D">
        <w:rPr>
          <w:rFonts w:ascii="Arial" w:eastAsia="Times New Roman" w:hAnsi="Arial" w:cs="Arial"/>
          <w:color w:val="000000" w:themeColor="text1"/>
          <w:sz w:val="28"/>
          <w:szCs w:val="28"/>
          <w:highlight w:val="yellow"/>
        </w:rPr>
        <w:t>MY WORDS AND MY DECREES</w:t>
      </w:r>
      <w:r w:rsidRPr="006C114D">
        <w:rPr>
          <w:rFonts w:ascii="Arial" w:eastAsia="Times New Roman" w:hAnsi="Arial" w:cs="Arial"/>
          <w:color w:val="000000" w:themeColor="text1"/>
          <w:sz w:val="28"/>
          <w:szCs w:val="28"/>
          <w:highlight w:val="yellow"/>
        </w:rPr>
        <w:t xml:space="preserve">, which I commanded </w:t>
      </w:r>
      <w:r w:rsidR="006C114D" w:rsidRPr="006C114D">
        <w:rPr>
          <w:rFonts w:ascii="Arial" w:eastAsia="Times New Roman" w:hAnsi="Arial" w:cs="Arial"/>
          <w:color w:val="000000" w:themeColor="text1"/>
          <w:sz w:val="28"/>
          <w:szCs w:val="28"/>
          <w:highlight w:val="yellow"/>
        </w:rPr>
        <w:t>MY</w:t>
      </w:r>
      <w:r w:rsidRPr="006C114D">
        <w:rPr>
          <w:rFonts w:ascii="Arial" w:eastAsia="Times New Roman" w:hAnsi="Arial" w:cs="Arial"/>
          <w:color w:val="000000" w:themeColor="text1"/>
          <w:sz w:val="28"/>
          <w:szCs w:val="28"/>
          <w:highlight w:val="yellow"/>
        </w:rPr>
        <w:t xml:space="preserve"> servants the prophets, </w:t>
      </w:r>
      <w:r w:rsidRPr="006C114D">
        <w:rPr>
          <w:rFonts w:ascii="Arial" w:eastAsia="Times New Roman" w:hAnsi="Arial" w:cs="Arial"/>
          <w:color w:val="000000" w:themeColor="text1"/>
          <w:sz w:val="28"/>
          <w:szCs w:val="28"/>
          <w:highlight w:val="yellow"/>
        </w:rPr>
        <w:lastRenderedPageBreak/>
        <w:t>overtake your ancestors?</w:t>
      </w:r>
      <w:r w:rsidR="00773931" w:rsidRPr="006C114D">
        <w:rPr>
          <w:rFonts w:ascii="Arial" w:eastAsia="Times New Roman" w:hAnsi="Arial" w:cs="Arial"/>
          <w:color w:val="000000" w:themeColor="text1"/>
          <w:sz w:val="28"/>
          <w:szCs w:val="28"/>
          <w:highlight w:val="yellow"/>
        </w:rPr>
        <w:t xml:space="preserve"> </w:t>
      </w:r>
      <w:r w:rsidRPr="006C114D">
        <w:rPr>
          <w:rFonts w:ascii="Arial" w:eastAsia="Times New Roman" w:hAnsi="Arial" w:cs="Arial"/>
          <w:color w:val="000000" w:themeColor="text1"/>
          <w:sz w:val="28"/>
          <w:szCs w:val="28"/>
          <w:highlight w:val="yellow"/>
        </w:rPr>
        <w:t>“Then they repented and said,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Almighty has done to us what our ways and practices deserve, just as he determined to do.’”</w:t>
      </w:r>
    </w:p>
    <w:p w14:paraId="4F1B1C51" w14:textId="77777777" w:rsidR="006C114D" w:rsidRPr="006C114D" w:rsidRDefault="006C114D" w:rsidP="00FA2C0D">
      <w:pPr>
        <w:shd w:val="clear" w:color="auto" w:fill="FFFFFF"/>
        <w:spacing w:before="300" w:after="150" w:line="240" w:lineRule="auto"/>
        <w:outlineLvl w:val="2"/>
        <w:rPr>
          <w:rFonts w:ascii="Arial" w:eastAsia="Times New Roman" w:hAnsi="Arial" w:cs="Arial"/>
          <w:color w:val="7030A0"/>
          <w:sz w:val="10"/>
          <w:szCs w:val="10"/>
        </w:rPr>
      </w:pPr>
    </w:p>
    <w:p w14:paraId="6E199B38" w14:textId="40C7E14D" w:rsidR="00FA2C0D" w:rsidRPr="00773931" w:rsidRDefault="00FA2C0D" w:rsidP="00FA2C0D">
      <w:pPr>
        <w:shd w:val="clear" w:color="auto" w:fill="FFFFFF"/>
        <w:spacing w:before="300" w:after="150" w:line="240" w:lineRule="auto"/>
        <w:outlineLvl w:val="2"/>
        <w:rPr>
          <w:rFonts w:ascii="Arial" w:eastAsia="Times New Roman" w:hAnsi="Arial" w:cs="Arial"/>
          <w:color w:val="7030A0"/>
          <w:sz w:val="48"/>
          <w:szCs w:val="48"/>
        </w:rPr>
      </w:pPr>
      <w:r w:rsidRPr="006C114D">
        <w:rPr>
          <w:rFonts w:ascii="Arial" w:eastAsia="Times New Roman" w:hAnsi="Arial" w:cs="Arial"/>
          <w:color w:val="7030A0"/>
          <w:sz w:val="48"/>
          <w:szCs w:val="48"/>
          <w:bdr w:val="single" w:sz="4" w:space="0" w:color="auto"/>
          <w:shd w:val="clear" w:color="auto" w:fill="F2F2F2" w:themeFill="background1" w:themeFillShade="F2"/>
        </w:rPr>
        <w:t>The Man Among the Myrtle Trees</w:t>
      </w:r>
    </w:p>
    <w:p w14:paraId="419AFCCC" w14:textId="2AFA672F" w:rsidR="00FA2C0D" w:rsidRPr="006C114D" w:rsidRDefault="00FA2C0D" w:rsidP="00FA2C0D">
      <w:pPr>
        <w:shd w:val="clear" w:color="auto" w:fill="FFFFFF"/>
        <w:spacing w:after="150" w:line="360" w:lineRule="atLeast"/>
        <w:rPr>
          <w:rFonts w:ascii="Arial" w:eastAsia="Times New Roman" w:hAnsi="Arial" w:cs="Arial"/>
          <w:color w:val="000000" w:themeColor="text1"/>
          <w:sz w:val="28"/>
          <w:szCs w:val="28"/>
        </w:rPr>
      </w:pPr>
      <w:r w:rsidRPr="00773931">
        <w:rPr>
          <w:rFonts w:ascii="Arial" w:eastAsia="Times New Roman" w:hAnsi="Arial" w:cs="Arial"/>
          <w:b/>
          <w:bCs/>
          <w:color w:val="000000"/>
          <w:sz w:val="28"/>
          <w:szCs w:val="28"/>
          <w:vertAlign w:val="superscript"/>
        </w:rPr>
        <w:t>7 </w:t>
      </w:r>
      <w:r w:rsidRPr="006C114D">
        <w:rPr>
          <w:rFonts w:ascii="Arial" w:eastAsia="Times New Roman" w:hAnsi="Arial" w:cs="Arial"/>
          <w:b/>
          <w:bCs/>
          <w:i/>
          <w:iCs/>
          <w:color w:val="EE0000"/>
          <w:sz w:val="28"/>
          <w:szCs w:val="28"/>
        </w:rPr>
        <w:t>On the twenty-fourth day of the eleventh month, the month of Shebat</w:t>
      </w:r>
      <w:r w:rsidRPr="00773931">
        <w:rPr>
          <w:rFonts w:ascii="Arial" w:eastAsia="Times New Roman" w:hAnsi="Arial" w:cs="Arial"/>
          <w:color w:val="000000"/>
          <w:sz w:val="28"/>
          <w:szCs w:val="28"/>
        </w:rPr>
        <w:t xml:space="preserve">, in the second year of Darius, the </w:t>
      </w:r>
      <w:r w:rsidR="006C114D">
        <w:rPr>
          <w:rFonts w:ascii="Arial" w:eastAsia="Times New Roman" w:hAnsi="Arial" w:cs="Arial"/>
          <w:color w:val="000000"/>
          <w:sz w:val="28"/>
          <w:szCs w:val="28"/>
        </w:rPr>
        <w:t>WORD</w:t>
      </w:r>
      <w:r w:rsidRPr="00773931">
        <w:rPr>
          <w:rFonts w:ascii="Arial" w:eastAsia="Times New Roman" w:hAnsi="Arial" w:cs="Arial"/>
          <w:color w:val="000000"/>
          <w:sz w:val="28"/>
          <w:szCs w:val="28"/>
        </w:rPr>
        <w:t xml:space="preserve"> of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came to the prophet Zechariah son of Berekiah, the son of Iddo.</w:t>
      </w:r>
      <w:r w:rsidR="00773931">
        <w:rPr>
          <w:rFonts w:ascii="Arial" w:eastAsia="Times New Roman" w:hAnsi="Arial" w:cs="Arial"/>
          <w:color w:val="000000"/>
          <w:sz w:val="28"/>
          <w:szCs w:val="28"/>
        </w:rPr>
        <w:t xml:space="preserve"> </w:t>
      </w:r>
      <w:r w:rsidRPr="00651B3A">
        <w:rPr>
          <w:rFonts w:ascii="Arial" w:eastAsia="Times New Roman" w:hAnsi="Arial" w:cs="Arial"/>
          <w:b/>
          <w:bCs/>
          <w:color w:val="EE0000"/>
          <w:sz w:val="28"/>
          <w:szCs w:val="28"/>
          <w:vertAlign w:val="superscript"/>
        </w:rPr>
        <w:t>8 </w:t>
      </w:r>
      <w:r w:rsidRPr="00651B3A">
        <w:rPr>
          <w:rFonts w:ascii="Arial" w:eastAsia="Times New Roman" w:hAnsi="Arial" w:cs="Arial"/>
          <w:color w:val="EE0000"/>
          <w:sz w:val="28"/>
          <w:szCs w:val="28"/>
        </w:rPr>
        <w:t>During the night I had a vision, and there before me was a man mounted on a red horse. He was standing among the myrtle trees in a ravine. Behind him were red, brown and white horses.</w:t>
      </w:r>
      <w:r w:rsidR="00773931" w:rsidRPr="00651B3A">
        <w:rPr>
          <w:rFonts w:ascii="Arial" w:eastAsia="Times New Roman" w:hAnsi="Arial" w:cs="Arial"/>
          <w:color w:val="EE0000"/>
          <w:sz w:val="28"/>
          <w:szCs w:val="28"/>
        </w:rPr>
        <w:t xml:space="preserve"> </w:t>
      </w:r>
      <w:r w:rsidRPr="00773931">
        <w:rPr>
          <w:rFonts w:ascii="Arial" w:eastAsia="Times New Roman" w:hAnsi="Arial" w:cs="Arial"/>
          <w:b/>
          <w:bCs/>
          <w:color w:val="000000"/>
          <w:sz w:val="28"/>
          <w:szCs w:val="28"/>
          <w:vertAlign w:val="superscript"/>
        </w:rPr>
        <w:t>9 </w:t>
      </w:r>
      <w:r w:rsidRPr="00773931">
        <w:rPr>
          <w:rFonts w:ascii="Arial" w:eastAsia="Times New Roman" w:hAnsi="Arial" w:cs="Arial"/>
          <w:color w:val="000000"/>
          <w:sz w:val="28"/>
          <w:szCs w:val="28"/>
        </w:rPr>
        <w:t>I asked, “What are these, my lord?”</w:t>
      </w:r>
      <w:r w:rsidR="00773931">
        <w:rPr>
          <w:rFonts w:ascii="Arial" w:eastAsia="Times New Roman" w:hAnsi="Arial" w:cs="Arial"/>
          <w:color w:val="000000"/>
          <w:sz w:val="28"/>
          <w:szCs w:val="28"/>
        </w:rPr>
        <w:t xml:space="preserve"> </w:t>
      </w:r>
      <w:r w:rsidRPr="00773931">
        <w:rPr>
          <w:rFonts w:ascii="Arial" w:eastAsia="Times New Roman" w:hAnsi="Arial" w:cs="Arial"/>
          <w:color w:val="000000"/>
          <w:sz w:val="28"/>
          <w:szCs w:val="28"/>
        </w:rPr>
        <w:t>The angel who was talking with me answered, “I will show you what they are.”</w:t>
      </w:r>
      <w:r w:rsidR="00773931">
        <w:rPr>
          <w:rFonts w:ascii="Arial" w:eastAsia="Times New Roman" w:hAnsi="Arial" w:cs="Arial"/>
          <w:color w:val="000000"/>
          <w:sz w:val="28"/>
          <w:szCs w:val="28"/>
        </w:rPr>
        <w:t xml:space="preserve"> </w:t>
      </w:r>
      <w:r w:rsidRPr="00A34DCF">
        <w:rPr>
          <w:rFonts w:ascii="Arial" w:eastAsia="Times New Roman" w:hAnsi="Arial" w:cs="Arial"/>
          <w:b/>
          <w:bCs/>
          <w:color w:val="EE0000"/>
          <w:sz w:val="28"/>
          <w:szCs w:val="28"/>
          <w:vertAlign w:val="superscript"/>
        </w:rPr>
        <w:t>10 </w:t>
      </w:r>
      <w:r w:rsidRPr="00A34DCF">
        <w:rPr>
          <w:rFonts w:ascii="Arial" w:eastAsia="Times New Roman" w:hAnsi="Arial" w:cs="Arial"/>
          <w:color w:val="EE0000"/>
          <w:sz w:val="28"/>
          <w:szCs w:val="28"/>
        </w:rPr>
        <w:t xml:space="preserve">Then the man standing among the myrtle trees explained, </w:t>
      </w:r>
      <w:r w:rsidRPr="006C114D">
        <w:rPr>
          <w:rFonts w:ascii="Arial" w:eastAsia="Times New Roman" w:hAnsi="Arial" w:cs="Arial"/>
          <w:color w:val="000000" w:themeColor="text1"/>
          <w:sz w:val="28"/>
          <w:szCs w:val="28"/>
          <w:highlight w:val="yellow"/>
        </w:rPr>
        <w:t>“They are the ones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has sent to go throughout the earth.”</w:t>
      </w:r>
    </w:p>
    <w:p w14:paraId="408CCE05" w14:textId="47CD8962" w:rsidR="00FA2C0D" w:rsidRPr="006C114D" w:rsidRDefault="00FA2C0D" w:rsidP="00FA2C0D">
      <w:pPr>
        <w:shd w:val="clear" w:color="auto" w:fill="FFFFFF"/>
        <w:spacing w:after="150" w:line="360" w:lineRule="atLeast"/>
        <w:rPr>
          <w:rFonts w:ascii="Arial" w:eastAsia="Times New Roman" w:hAnsi="Arial" w:cs="Arial"/>
          <w:color w:val="000000" w:themeColor="text1"/>
          <w:sz w:val="28"/>
          <w:szCs w:val="28"/>
        </w:rPr>
      </w:pPr>
      <w:r w:rsidRPr="00773931">
        <w:rPr>
          <w:rFonts w:ascii="Arial" w:eastAsia="Times New Roman" w:hAnsi="Arial" w:cs="Arial"/>
          <w:b/>
          <w:bCs/>
          <w:color w:val="000000"/>
          <w:sz w:val="28"/>
          <w:szCs w:val="28"/>
          <w:vertAlign w:val="superscript"/>
        </w:rPr>
        <w:t>11 </w:t>
      </w:r>
      <w:r w:rsidRPr="00773931">
        <w:rPr>
          <w:rFonts w:ascii="Arial" w:eastAsia="Times New Roman" w:hAnsi="Arial" w:cs="Arial"/>
          <w:color w:val="000000"/>
          <w:sz w:val="28"/>
          <w:szCs w:val="28"/>
        </w:rPr>
        <w:t>And they reported to the angel of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who was standing among the myrtle trees, </w:t>
      </w:r>
      <w:r w:rsidRPr="006C114D">
        <w:rPr>
          <w:rFonts w:ascii="Arial" w:eastAsia="Times New Roman" w:hAnsi="Arial" w:cs="Arial"/>
          <w:b/>
          <w:bCs/>
          <w:color w:val="EE0000"/>
          <w:sz w:val="28"/>
          <w:szCs w:val="28"/>
        </w:rPr>
        <w:t>“We have gone throughout the earth and found the whole world at rest and in peace.”</w:t>
      </w:r>
      <w:r w:rsidR="00773931" w:rsidRPr="006C114D">
        <w:rPr>
          <w:rFonts w:ascii="Arial" w:eastAsia="Times New Roman" w:hAnsi="Arial" w:cs="Arial"/>
          <w:b/>
          <w:bCs/>
          <w:color w:val="EE0000"/>
          <w:sz w:val="28"/>
          <w:szCs w:val="28"/>
        </w:rPr>
        <w:t xml:space="preserve"> </w:t>
      </w:r>
      <w:r w:rsidRPr="00773931">
        <w:rPr>
          <w:rFonts w:ascii="Arial" w:eastAsia="Times New Roman" w:hAnsi="Arial" w:cs="Arial"/>
          <w:b/>
          <w:bCs/>
          <w:color w:val="000000"/>
          <w:sz w:val="28"/>
          <w:szCs w:val="28"/>
          <w:vertAlign w:val="superscript"/>
        </w:rPr>
        <w:t>12 </w:t>
      </w:r>
      <w:r w:rsidRPr="00773931">
        <w:rPr>
          <w:rFonts w:ascii="Arial" w:eastAsia="Times New Roman" w:hAnsi="Arial" w:cs="Arial"/>
          <w:color w:val="000000"/>
          <w:sz w:val="28"/>
          <w:szCs w:val="28"/>
        </w:rPr>
        <w:t>Then the angel of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said,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Almighty, how long will you withhold mercy from Jerusalem and from the towns of Judah, which you have been angry with these </w:t>
      </w:r>
      <w:r w:rsidRPr="00564D59">
        <w:rPr>
          <w:rFonts w:ascii="Arial" w:eastAsia="Times New Roman" w:hAnsi="Arial" w:cs="Arial"/>
          <w:b/>
          <w:bCs/>
          <w:color w:val="EE0000"/>
          <w:sz w:val="28"/>
          <w:szCs w:val="28"/>
        </w:rPr>
        <w:t>seventy years</w:t>
      </w:r>
      <w:r w:rsidRPr="00773931">
        <w:rPr>
          <w:rFonts w:ascii="Arial" w:eastAsia="Times New Roman" w:hAnsi="Arial" w:cs="Arial"/>
          <w:color w:val="000000"/>
          <w:sz w:val="28"/>
          <w:szCs w:val="28"/>
        </w:rPr>
        <w:t>?” </w:t>
      </w:r>
      <w:r w:rsidRPr="00773931">
        <w:rPr>
          <w:rFonts w:ascii="Arial" w:eastAsia="Times New Roman" w:hAnsi="Arial" w:cs="Arial"/>
          <w:b/>
          <w:bCs/>
          <w:color w:val="000000"/>
          <w:sz w:val="28"/>
          <w:szCs w:val="28"/>
          <w:vertAlign w:val="superscript"/>
        </w:rPr>
        <w:t>13 </w:t>
      </w:r>
      <w:r w:rsidRPr="00773931">
        <w:rPr>
          <w:rFonts w:ascii="Arial" w:eastAsia="Times New Roman" w:hAnsi="Arial" w:cs="Arial"/>
          <w:color w:val="000000"/>
          <w:sz w:val="28"/>
          <w:szCs w:val="28"/>
        </w:rPr>
        <w:t>So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spoke kind and comforting words to the angel who talked with me.</w:t>
      </w:r>
      <w:r w:rsidR="00773931">
        <w:rPr>
          <w:rFonts w:ascii="Arial" w:eastAsia="Times New Roman" w:hAnsi="Arial" w:cs="Arial"/>
          <w:color w:val="000000"/>
          <w:sz w:val="28"/>
          <w:szCs w:val="28"/>
        </w:rPr>
        <w:t xml:space="preserve"> </w:t>
      </w:r>
      <w:r w:rsidRPr="006C114D">
        <w:rPr>
          <w:rFonts w:ascii="Arial" w:eastAsia="Times New Roman" w:hAnsi="Arial" w:cs="Arial"/>
          <w:b/>
          <w:bCs/>
          <w:color w:val="000000" w:themeColor="text1"/>
          <w:sz w:val="28"/>
          <w:szCs w:val="28"/>
          <w:highlight w:val="yellow"/>
          <w:vertAlign w:val="superscript"/>
        </w:rPr>
        <w:t>14 </w:t>
      </w:r>
      <w:r w:rsidRPr="006C114D">
        <w:rPr>
          <w:rFonts w:ascii="Arial" w:eastAsia="Times New Roman" w:hAnsi="Arial" w:cs="Arial"/>
          <w:color w:val="000000" w:themeColor="text1"/>
          <w:sz w:val="28"/>
          <w:szCs w:val="28"/>
          <w:highlight w:val="yellow"/>
        </w:rPr>
        <w:t xml:space="preserve">Then the angel who was speaking to me said, </w:t>
      </w:r>
      <w:r w:rsidRPr="006C114D">
        <w:rPr>
          <w:rFonts w:ascii="Arial" w:eastAsia="Times New Roman" w:hAnsi="Arial" w:cs="Arial"/>
          <w:b/>
          <w:bCs/>
          <w:color w:val="000000" w:themeColor="text1"/>
          <w:sz w:val="28"/>
          <w:szCs w:val="28"/>
          <w:highlight w:val="yellow"/>
        </w:rPr>
        <w:t xml:space="preserve">“Proclaim this </w:t>
      </w:r>
      <w:r w:rsidR="006C114D" w:rsidRPr="006C114D">
        <w:rPr>
          <w:rFonts w:ascii="Arial" w:eastAsia="Times New Roman" w:hAnsi="Arial" w:cs="Arial"/>
          <w:b/>
          <w:bCs/>
          <w:color w:val="000000" w:themeColor="text1"/>
          <w:sz w:val="28"/>
          <w:szCs w:val="28"/>
          <w:highlight w:val="yellow"/>
        </w:rPr>
        <w:t>WORD</w:t>
      </w:r>
      <w:r w:rsidRPr="006C114D">
        <w:rPr>
          <w:rFonts w:ascii="Arial" w:eastAsia="Times New Roman" w:hAnsi="Arial" w:cs="Arial"/>
          <w:color w:val="000000" w:themeColor="text1"/>
          <w:sz w:val="28"/>
          <w:szCs w:val="28"/>
          <w:highlight w:val="yellow"/>
        </w:rPr>
        <w:t>: This is what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Almighty says: ‘I am very jealous for Jerusalem and Zion, </w:t>
      </w:r>
      <w:r w:rsidRPr="006C114D">
        <w:rPr>
          <w:rFonts w:ascii="Arial" w:eastAsia="Times New Roman" w:hAnsi="Arial" w:cs="Arial"/>
          <w:b/>
          <w:bCs/>
          <w:color w:val="000000" w:themeColor="text1"/>
          <w:sz w:val="28"/>
          <w:szCs w:val="28"/>
          <w:highlight w:val="yellow"/>
          <w:vertAlign w:val="superscript"/>
        </w:rPr>
        <w:t>15 </w:t>
      </w:r>
      <w:r w:rsidRPr="006C114D">
        <w:rPr>
          <w:rFonts w:ascii="Arial" w:eastAsia="Times New Roman" w:hAnsi="Arial" w:cs="Arial"/>
          <w:color w:val="000000" w:themeColor="text1"/>
          <w:sz w:val="28"/>
          <w:szCs w:val="28"/>
          <w:highlight w:val="yellow"/>
        </w:rPr>
        <w:t>and I am very angry with the nations that feel secure. I was only a little angry, but they went too far with the punishment.’</w:t>
      </w:r>
      <w:r w:rsidR="00773931" w:rsidRPr="006C114D">
        <w:rPr>
          <w:rFonts w:ascii="Arial" w:eastAsia="Times New Roman" w:hAnsi="Arial" w:cs="Arial"/>
          <w:color w:val="000000" w:themeColor="text1"/>
          <w:sz w:val="28"/>
          <w:szCs w:val="28"/>
          <w:highlight w:val="yellow"/>
        </w:rPr>
        <w:t xml:space="preserve"> </w:t>
      </w:r>
      <w:r w:rsidRPr="006C114D">
        <w:rPr>
          <w:rFonts w:ascii="Arial" w:eastAsia="Times New Roman" w:hAnsi="Arial" w:cs="Arial"/>
          <w:b/>
          <w:bCs/>
          <w:color w:val="000000" w:themeColor="text1"/>
          <w:sz w:val="28"/>
          <w:szCs w:val="28"/>
          <w:highlight w:val="yellow"/>
          <w:vertAlign w:val="superscript"/>
        </w:rPr>
        <w:t>16 </w:t>
      </w:r>
      <w:r w:rsidRPr="006C114D">
        <w:rPr>
          <w:rFonts w:ascii="Arial" w:eastAsia="Times New Roman" w:hAnsi="Arial" w:cs="Arial"/>
          <w:color w:val="000000" w:themeColor="text1"/>
          <w:sz w:val="28"/>
          <w:szCs w:val="28"/>
          <w:highlight w:val="yellow"/>
        </w:rPr>
        <w:t>“Therefore this is what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xml:space="preserve"> says: ‘I will return to Jerusalem with mercy, and there </w:t>
      </w:r>
      <w:r w:rsidR="006C114D">
        <w:rPr>
          <w:rFonts w:ascii="Arial" w:eastAsia="Times New Roman" w:hAnsi="Arial" w:cs="Arial"/>
          <w:color w:val="000000" w:themeColor="text1"/>
          <w:sz w:val="28"/>
          <w:szCs w:val="28"/>
          <w:highlight w:val="yellow"/>
        </w:rPr>
        <w:t>MY</w:t>
      </w:r>
      <w:r w:rsidRPr="006C114D">
        <w:rPr>
          <w:rFonts w:ascii="Arial" w:eastAsia="Times New Roman" w:hAnsi="Arial" w:cs="Arial"/>
          <w:color w:val="000000" w:themeColor="text1"/>
          <w:sz w:val="28"/>
          <w:szCs w:val="28"/>
          <w:highlight w:val="yellow"/>
        </w:rPr>
        <w:t xml:space="preserve"> house will be rebuilt. And the measuring line will be stretched out over Jerusalem,’ declares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Almighty.</w:t>
      </w:r>
      <w:r w:rsidR="00773931" w:rsidRPr="006C114D">
        <w:rPr>
          <w:rFonts w:ascii="Arial" w:eastAsia="Times New Roman" w:hAnsi="Arial" w:cs="Arial"/>
          <w:color w:val="000000" w:themeColor="text1"/>
          <w:sz w:val="28"/>
          <w:szCs w:val="28"/>
          <w:highlight w:val="yellow"/>
        </w:rPr>
        <w:t xml:space="preserve"> </w:t>
      </w:r>
      <w:r w:rsidRPr="006C114D">
        <w:rPr>
          <w:rFonts w:ascii="Arial" w:eastAsia="Times New Roman" w:hAnsi="Arial" w:cs="Arial"/>
          <w:b/>
          <w:bCs/>
          <w:color w:val="000000" w:themeColor="text1"/>
          <w:sz w:val="28"/>
          <w:szCs w:val="28"/>
          <w:highlight w:val="yellow"/>
          <w:vertAlign w:val="superscript"/>
        </w:rPr>
        <w:t>17 </w:t>
      </w:r>
      <w:r w:rsidRPr="006C114D">
        <w:rPr>
          <w:rFonts w:ascii="Arial" w:eastAsia="Times New Roman" w:hAnsi="Arial" w:cs="Arial"/>
          <w:color w:val="000000" w:themeColor="text1"/>
          <w:sz w:val="28"/>
          <w:szCs w:val="28"/>
          <w:highlight w:val="yellow"/>
        </w:rPr>
        <w:t>“Proclaim further: This is what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Almighty says: ‘My towns will again overflow with prosperity, and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will again comfort Zion and choose Jerusalem.’”</w:t>
      </w:r>
    </w:p>
    <w:p w14:paraId="74C86756" w14:textId="77777777" w:rsidR="00FA2C0D" w:rsidRPr="00773931" w:rsidRDefault="00FA2C0D" w:rsidP="006C114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73931">
        <w:rPr>
          <w:rFonts w:ascii="Arial" w:eastAsia="Times New Roman" w:hAnsi="Arial" w:cs="Arial"/>
          <w:color w:val="7030A0"/>
          <w:sz w:val="48"/>
          <w:szCs w:val="48"/>
        </w:rPr>
        <w:t>Four Horns and Four Craftsmen</w:t>
      </w:r>
    </w:p>
    <w:p w14:paraId="346D16CA" w14:textId="0ED40B25" w:rsidR="00FA2C0D" w:rsidRPr="00773931" w:rsidRDefault="00FA2C0D" w:rsidP="00FA2C0D">
      <w:pPr>
        <w:shd w:val="clear" w:color="auto" w:fill="FFFFFF"/>
        <w:spacing w:after="150" w:line="360" w:lineRule="atLeast"/>
        <w:rPr>
          <w:rFonts w:ascii="Arial" w:eastAsia="Times New Roman" w:hAnsi="Arial" w:cs="Arial"/>
          <w:color w:val="000000"/>
          <w:sz w:val="28"/>
          <w:szCs w:val="28"/>
        </w:rPr>
      </w:pPr>
      <w:r w:rsidRPr="00773931">
        <w:rPr>
          <w:rFonts w:ascii="Arial" w:eastAsia="Times New Roman" w:hAnsi="Arial" w:cs="Arial"/>
          <w:b/>
          <w:bCs/>
          <w:color w:val="000000"/>
          <w:sz w:val="28"/>
          <w:szCs w:val="28"/>
          <w:vertAlign w:val="superscript"/>
        </w:rPr>
        <w:t>18 </w:t>
      </w:r>
      <w:r w:rsidRPr="00773931">
        <w:rPr>
          <w:rFonts w:ascii="Arial" w:eastAsia="Times New Roman" w:hAnsi="Arial" w:cs="Arial"/>
          <w:color w:val="000000"/>
          <w:sz w:val="28"/>
          <w:szCs w:val="28"/>
        </w:rPr>
        <w:t xml:space="preserve">Then I looked up, and there </w:t>
      </w:r>
      <w:proofErr w:type="gramStart"/>
      <w:r w:rsidRPr="00773931">
        <w:rPr>
          <w:rFonts w:ascii="Arial" w:eastAsia="Times New Roman" w:hAnsi="Arial" w:cs="Arial"/>
          <w:color w:val="000000"/>
          <w:sz w:val="28"/>
          <w:szCs w:val="28"/>
        </w:rPr>
        <w:t xml:space="preserve">before me were </w:t>
      </w:r>
      <w:r w:rsidRPr="00651B3A">
        <w:rPr>
          <w:rFonts w:ascii="Arial" w:eastAsia="Times New Roman" w:hAnsi="Arial" w:cs="Arial"/>
          <w:b/>
          <w:bCs/>
          <w:color w:val="EE0000"/>
          <w:sz w:val="28"/>
          <w:szCs w:val="28"/>
        </w:rPr>
        <w:t>four horns</w:t>
      </w:r>
      <w:proofErr w:type="gramEnd"/>
      <w:r w:rsidRPr="00773931">
        <w:rPr>
          <w:rFonts w:ascii="Arial" w:eastAsia="Times New Roman" w:hAnsi="Arial" w:cs="Arial"/>
          <w:color w:val="000000"/>
          <w:sz w:val="28"/>
          <w:szCs w:val="28"/>
        </w:rPr>
        <w:t>. </w:t>
      </w:r>
      <w:r w:rsidRPr="00773931">
        <w:rPr>
          <w:rFonts w:ascii="Arial" w:eastAsia="Times New Roman" w:hAnsi="Arial" w:cs="Arial"/>
          <w:b/>
          <w:bCs/>
          <w:color w:val="000000"/>
          <w:sz w:val="28"/>
          <w:szCs w:val="28"/>
          <w:vertAlign w:val="superscript"/>
        </w:rPr>
        <w:t>19 </w:t>
      </w:r>
      <w:r w:rsidRPr="00773931">
        <w:rPr>
          <w:rFonts w:ascii="Arial" w:eastAsia="Times New Roman" w:hAnsi="Arial" w:cs="Arial"/>
          <w:color w:val="000000"/>
          <w:sz w:val="28"/>
          <w:szCs w:val="28"/>
        </w:rPr>
        <w:t xml:space="preserve">I asked the angel who was speaking to me, “What are these?” He answered me, “These are the horns that scattered Judah, Israel and Jerusalem.” </w:t>
      </w:r>
      <w:r w:rsidRPr="00773931">
        <w:rPr>
          <w:rFonts w:ascii="Arial" w:eastAsia="Times New Roman" w:hAnsi="Arial" w:cs="Arial"/>
          <w:b/>
          <w:bCs/>
          <w:color w:val="000000"/>
          <w:sz w:val="28"/>
          <w:szCs w:val="28"/>
          <w:vertAlign w:val="superscript"/>
        </w:rPr>
        <w:t>20 </w:t>
      </w:r>
      <w:r w:rsidRPr="00773931">
        <w:rPr>
          <w:rFonts w:ascii="Arial" w:eastAsia="Times New Roman" w:hAnsi="Arial" w:cs="Arial"/>
          <w:color w:val="000000"/>
          <w:sz w:val="28"/>
          <w:szCs w:val="28"/>
        </w:rPr>
        <w:t>Then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showed me </w:t>
      </w:r>
      <w:r w:rsidRPr="00651B3A">
        <w:rPr>
          <w:rFonts w:ascii="Arial" w:eastAsia="Times New Roman" w:hAnsi="Arial" w:cs="Arial"/>
          <w:b/>
          <w:bCs/>
          <w:color w:val="EE0000"/>
          <w:sz w:val="28"/>
          <w:szCs w:val="28"/>
        </w:rPr>
        <w:t>four craftsmen</w:t>
      </w:r>
      <w:r w:rsidRPr="00773931">
        <w:rPr>
          <w:rFonts w:ascii="Arial" w:eastAsia="Times New Roman" w:hAnsi="Arial" w:cs="Arial"/>
          <w:color w:val="000000"/>
          <w:sz w:val="28"/>
          <w:szCs w:val="28"/>
        </w:rPr>
        <w:t>. </w:t>
      </w:r>
      <w:r w:rsidRPr="00773931">
        <w:rPr>
          <w:rFonts w:ascii="Arial" w:eastAsia="Times New Roman" w:hAnsi="Arial" w:cs="Arial"/>
          <w:b/>
          <w:bCs/>
          <w:color w:val="000000"/>
          <w:sz w:val="28"/>
          <w:szCs w:val="28"/>
          <w:vertAlign w:val="superscript"/>
        </w:rPr>
        <w:t>21 </w:t>
      </w:r>
      <w:r w:rsidRPr="00773931">
        <w:rPr>
          <w:rFonts w:ascii="Arial" w:eastAsia="Times New Roman" w:hAnsi="Arial" w:cs="Arial"/>
          <w:color w:val="000000"/>
          <w:sz w:val="28"/>
          <w:szCs w:val="28"/>
        </w:rPr>
        <w:t>I asked, “What are these coming to do?”</w:t>
      </w:r>
      <w:r w:rsidR="00773931">
        <w:rPr>
          <w:rFonts w:ascii="Arial" w:eastAsia="Times New Roman" w:hAnsi="Arial" w:cs="Arial"/>
          <w:color w:val="000000"/>
          <w:sz w:val="28"/>
          <w:szCs w:val="28"/>
        </w:rPr>
        <w:t xml:space="preserve"> </w:t>
      </w:r>
      <w:r w:rsidRPr="00773931">
        <w:rPr>
          <w:rFonts w:ascii="Arial" w:eastAsia="Times New Roman" w:hAnsi="Arial" w:cs="Arial"/>
          <w:color w:val="000000"/>
          <w:sz w:val="28"/>
          <w:szCs w:val="28"/>
        </w:rPr>
        <w:t xml:space="preserve">He answered, “These are the horns that scattered Judah so that no one could raise their head, but the craftsmen have come to terrify them and throw down these horns of the nations who lifted up their horns against the land of Judah to scatter its people.” </w:t>
      </w:r>
    </w:p>
    <w:p w14:paraId="5D98B223" w14:textId="77777777" w:rsidR="006C114D" w:rsidRDefault="006C114D" w:rsidP="00FA2C0D">
      <w:pPr>
        <w:shd w:val="clear" w:color="auto" w:fill="FFFFFF"/>
        <w:spacing w:before="300" w:after="150" w:line="240" w:lineRule="auto"/>
        <w:outlineLvl w:val="2"/>
        <w:rPr>
          <w:rFonts w:ascii="Arial" w:eastAsia="Times New Roman" w:hAnsi="Arial" w:cs="Arial"/>
          <w:color w:val="7030A0"/>
          <w:sz w:val="48"/>
          <w:szCs w:val="48"/>
        </w:rPr>
      </w:pPr>
    </w:p>
    <w:p w14:paraId="5810011F" w14:textId="054A2775" w:rsidR="00FA2C0D" w:rsidRPr="00773931" w:rsidRDefault="006C114D" w:rsidP="006C114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6C114D">
        <w:rPr>
          <w:rFonts w:ascii="Arial" w:eastAsia="Times New Roman" w:hAnsi="Arial" w:cs="Arial"/>
          <w:b/>
          <w:bCs/>
          <w:color w:val="7030A0"/>
          <w:sz w:val="48"/>
          <w:szCs w:val="48"/>
        </w:rPr>
        <w:t>2</w:t>
      </w:r>
      <w:r>
        <w:rPr>
          <w:rFonts w:ascii="Arial" w:eastAsia="Times New Roman" w:hAnsi="Arial" w:cs="Arial"/>
          <w:color w:val="7030A0"/>
          <w:sz w:val="48"/>
          <w:szCs w:val="48"/>
        </w:rPr>
        <w:t xml:space="preserve"> - </w:t>
      </w:r>
      <w:r w:rsidR="00FA2C0D" w:rsidRPr="00773931">
        <w:rPr>
          <w:rFonts w:ascii="Arial" w:eastAsia="Times New Roman" w:hAnsi="Arial" w:cs="Arial"/>
          <w:color w:val="7030A0"/>
          <w:sz w:val="48"/>
          <w:szCs w:val="48"/>
        </w:rPr>
        <w:t xml:space="preserve">A Man </w:t>
      </w:r>
      <w:proofErr w:type="gramStart"/>
      <w:r w:rsidR="00FA2C0D" w:rsidRPr="00773931">
        <w:rPr>
          <w:rFonts w:ascii="Arial" w:eastAsia="Times New Roman" w:hAnsi="Arial" w:cs="Arial"/>
          <w:color w:val="7030A0"/>
          <w:sz w:val="48"/>
          <w:szCs w:val="48"/>
        </w:rPr>
        <w:t>With</w:t>
      </w:r>
      <w:proofErr w:type="gramEnd"/>
      <w:r w:rsidR="00FA2C0D" w:rsidRPr="00773931">
        <w:rPr>
          <w:rFonts w:ascii="Arial" w:eastAsia="Times New Roman" w:hAnsi="Arial" w:cs="Arial"/>
          <w:color w:val="7030A0"/>
          <w:sz w:val="48"/>
          <w:szCs w:val="48"/>
        </w:rPr>
        <w:t xml:space="preserve"> a Measuring Line</w:t>
      </w:r>
    </w:p>
    <w:p w14:paraId="5E3BB0A4" w14:textId="4ED98F50" w:rsidR="00FA2C0D" w:rsidRPr="006C114D" w:rsidRDefault="00FA2C0D" w:rsidP="00FA2C0D">
      <w:pPr>
        <w:shd w:val="clear" w:color="auto" w:fill="FFFFFF"/>
        <w:spacing w:after="150" w:line="360" w:lineRule="atLeast"/>
        <w:rPr>
          <w:rFonts w:ascii="Arial" w:eastAsia="Times New Roman" w:hAnsi="Arial" w:cs="Arial"/>
          <w:color w:val="000000" w:themeColor="text1"/>
          <w:sz w:val="28"/>
          <w:szCs w:val="28"/>
        </w:rPr>
      </w:pPr>
      <w:r w:rsidRPr="00773931">
        <w:rPr>
          <w:rFonts w:ascii="Arial" w:eastAsia="Times New Roman" w:hAnsi="Arial" w:cs="Arial"/>
          <w:color w:val="000000"/>
          <w:sz w:val="28"/>
          <w:szCs w:val="28"/>
        </w:rPr>
        <w:t>Then I looked up, and there before me was a man with a measuring line in his hand. </w:t>
      </w:r>
      <w:r w:rsidRPr="00773931">
        <w:rPr>
          <w:rFonts w:ascii="Arial" w:eastAsia="Times New Roman" w:hAnsi="Arial" w:cs="Arial"/>
          <w:b/>
          <w:bCs/>
          <w:color w:val="000000"/>
          <w:sz w:val="28"/>
          <w:szCs w:val="28"/>
          <w:vertAlign w:val="superscript"/>
        </w:rPr>
        <w:t>2 </w:t>
      </w:r>
      <w:r w:rsidRPr="00773931">
        <w:rPr>
          <w:rFonts w:ascii="Arial" w:eastAsia="Times New Roman" w:hAnsi="Arial" w:cs="Arial"/>
          <w:color w:val="000000"/>
          <w:sz w:val="28"/>
          <w:szCs w:val="28"/>
        </w:rPr>
        <w:t>I asked, “Where are you going?” He answered me, “To measure Jerusalem, to find out how wide and how long it is.”</w:t>
      </w:r>
      <w:r w:rsidR="00773931">
        <w:rPr>
          <w:rFonts w:ascii="Arial" w:eastAsia="Times New Roman" w:hAnsi="Arial" w:cs="Arial"/>
          <w:color w:val="000000"/>
          <w:sz w:val="28"/>
          <w:szCs w:val="28"/>
        </w:rPr>
        <w:t xml:space="preserve"> </w:t>
      </w:r>
      <w:r w:rsidRPr="00773931">
        <w:rPr>
          <w:rFonts w:ascii="Arial" w:eastAsia="Times New Roman" w:hAnsi="Arial" w:cs="Arial"/>
          <w:b/>
          <w:bCs/>
          <w:color w:val="000000"/>
          <w:sz w:val="28"/>
          <w:szCs w:val="28"/>
          <w:vertAlign w:val="superscript"/>
        </w:rPr>
        <w:t>3 </w:t>
      </w:r>
      <w:r w:rsidRPr="00773931">
        <w:rPr>
          <w:rFonts w:ascii="Arial" w:eastAsia="Times New Roman" w:hAnsi="Arial" w:cs="Arial"/>
          <w:color w:val="000000"/>
          <w:sz w:val="28"/>
          <w:szCs w:val="28"/>
        </w:rPr>
        <w:t>While the angel who was speaking to me was leaving, another angel came to meet him </w:t>
      </w:r>
      <w:r w:rsidRPr="00773931">
        <w:rPr>
          <w:rFonts w:ascii="Arial" w:eastAsia="Times New Roman" w:hAnsi="Arial" w:cs="Arial"/>
          <w:b/>
          <w:bCs/>
          <w:color w:val="000000"/>
          <w:sz w:val="28"/>
          <w:szCs w:val="28"/>
          <w:vertAlign w:val="superscript"/>
        </w:rPr>
        <w:t>4 </w:t>
      </w:r>
      <w:r w:rsidRPr="00773931">
        <w:rPr>
          <w:rFonts w:ascii="Arial" w:eastAsia="Times New Roman" w:hAnsi="Arial" w:cs="Arial"/>
          <w:color w:val="000000"/>
          <w:sz w:val="28"/>
          <w:szCs w:val="28"/>
        </w:rPr>
        <w:t xml:space="preserve">and said to him: “Run, tell that young man, </w:t>
      </w:r>
      <w:r w:rsidRPr="006C114D">
        <w:rPr>
          <w:rFonts w:ascii="Arial" w:eastAsia="Times New Roman" w:hAnsi="Arial" w:cs="Arial"/>
          <w:b/>
          <w:bCs/>
          <w:color w:val="EE0000"/>
          <w:sz w:val="28"/>
          <w:szCs w:val="28"/>
        </w:rPr>
        <w:t>‘Jerusalem will be a city without walls because of the great number of people and animals in it. </w:t>
      </w:r>
      <w:r w:rsidRPr="006C114D">
        <w:rPr>
          <w:rFonts w:ascii="Arial" w:eastAsia="Times New Roman" w:hAnsi="Arial" w:cs="Arial"/>
          <w:b/>
          <w:bCs/>
          <w:color w:val="EE0000"/>
          <w:sz w:val="28"/>
          <w:szCs w:val="28"/>
          <w:vertAlign w:val="superscript"/>
        </w:rPr>
        <w:t>5 </w:t>
      </w:r>
      <w:r w:rsidRPr="006C114D">
        <w:rPr>
          <w:rFonts w:ascii="Arial" w:eastAsia="Times New Roman" w:hAnsi="Arial" w:cs="Arial"/>
          <w:b/>
          <w:bCs/>
          <w:color w:val="EE0000"/>
          <w:sz w:val="28"/>
          <w:szCs w:val="28"/>
        </w:rPr>
        <w:t xml:space="preserve">And </w:t>
      </w:r>
      <w:proofErr w:type="gramStart"/>
      <w:r w:rsidRPr="006C114D">
        <w:rPr>
          <w:rFonts w:ascii="Arial" w:eastAsia="Times New Roman" w:hAnsi="Arial" w:cs="Arial"/>
          <w:b/>
          <w:bCs/>
          <w:color w:val="EE0000"/>
          <w:sz w:val="28"/>
          <w:szCs w:val="28"/>
        </w:rPr>
        <w:t>I myself</w:t>
      </w:r>
      <w:proofErr w:type="gramEnd"/>
      <w:r w:rsidRPr="006C114D">
        <w:rPr>
          <w:rFonts w:ascii="Arial" w:eastAsia="Times New Roman" w:hAnsi="Arial" w:cs="Arial"/>
          <w:b/>
          <w:bCs/>
          <w:color w:val="EE0000"/>
          <w:sz w:val="28"/>
          <w:szCs w:val="28"/>
        </w:rPr>
        <w:t xml:space="preserve"> will be a wall of fire around it,’ declares the </w:t>
      </w:r>
      <w:r w:rsidRPr="006C114D">
        <w:rPr>
          <w:rFonts w:ascii="Arial" w:eastAsia="Times New Roman" w:hAnsi="Arial" w:cs="Arial"/>
          <w:b/>
          <w:bCs/>
          <w:smallCaps/>
          <w:color w:val="EE0000"/>
          <w:sz w:val="28"/>
          <w:szCs w:val="28"/>
        </w:rPr>
        <w:t>Lord</w:t>
      </w:r>
      <w:r w:rsidRPr="006C114D">
        <w:rPr>
          <w:rFonts w:ascii="Arial" w:eastAsia="Times New Roman" w:hAnsi="Arial" w:cs="Arial"/>
          <w:b/>
          <w:bCs/>
          <w:color w:val="EE0000"/>
          <w:sz w:val="28"/>
          <w:szCs w:val="28"/>
        </w:rPr>
        <w:t>, ‘and I will be its glory within.</w:t>
      </w:r>
      <w:r w:rsidRPr="006C114D">
        <w:rPr>
          <w:rFonts w:ascii="Arial" w:eastAsia="Times New Roman" w:hAnsi="Arial" w:cs="Arial"/>
          <w:b/>
          <w:bCs/>
          <w:color w:val="000000"/>
          <w:sz w:val="28"/>
          <w:szCs w:val="28"/>
        </w:rPr>
        <w:t>’</w:t>
      </w:r>
      <w:r w:rsidR="00FA4459" w:rsidRPr="006C114D">
        <w:rPr>
          <w:rFonts w:ascii="Arial" w:eastAsia="Times New Roman" w:hAnsi="Arial" w:cs="Arial"/>
          <w:b/>
          <w:bCs/>
          <w:color w:val="000000"/>
          <w:sz w:val="28"/>
          <w:szCs w:val="28"/>
        </w:rPr>
        <w:t xml:space="preserve"> </w:t>
      </w:r>
      <w:r w:rsidRPr="00773931">
        <w:rPr>
          <w:rFonts w:ascii="Arial" w:eastAsia="Times New Roman" w:hAnsi="Arial" w:cs="Arial"/>
          <w:b/>
          <w:bCs/>
          <w:color w:val="000000"/>
          <w:sz w:val="28"/>
          <w:szCs w:val="28"/>
          <w:vertAlign w:val="superscript"/>
        </w:rPr>
        <w:t>6 </w:t>
      </w:r>
      <w:r w:rsidRPr="00773931">
        <w:rPr>
          <w:rFonts w:ascii="Arial" w:eastAsia="Times New Roman" w:hAnsi="Arial" w:cs="Arial"/>
          <w:color w:val="000000"/>
          <w:sz w:val="28"/>
          <w:szCs w:val="28"/>
        </w:rPr>
        <w:t>“Come! Come! Flee from the land of the north,” declares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“for I have scattered you to the </w:t>
      </w:r>
      <w:r w:rsidRPr="00651B3A">
        <w:rPr>
          <w:rFonts w:ascii="Arial" w:eastAsia="Times New Roman" w:hAnsi="Arial" w:cs="Arial"/>
          <w:b/>
          <w:bCs/>
          <w:color w:val="EE0000"/>
          <w:sz w:val="28"/>
          <w:szCs w:val="28"/>
        </w:rPr>
        <w:t>four winds of heaven</w:t>
      </w:r>
      <w:r w:rsidRPr="00773931">
        <w:rPr>
          <w:rFonts w:ascii="Arial" w:eastAsia="Times New Roman" w:hAnsi="Arial" w:cs="Arial"/>
          <w:color w:val="000000"/>
          <w:sz w:val="28"/>
          <w:szCs w:val="28"/>
        </w:rPr>
        <w:t>,” declares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w:t>
      </w:r>
      <w:r w:rsidRPr="006C114D">
        <w:rPr>
          <w:rFonts w:ascii="Arial" w:eastAsia="Times New Roman" w:hAnsi="Arial" w:cs="Arial"/>
          <w:b/>
          <w:bCs/>
          <w:color w:val="EE0000"/>
          <w:sz w:val="28"/>
          <w:szCs w:val="28"/>
          <w:vertAlign w:val="superscript"/>
        </w:rPr>
        <w:t>7 </w:t>
      </w:r>
      <w:r w:rsidRPr="006C114D">
        <w:rPr>
          <w:rFonts w:ascii="Arial" w:eastAsia="Times New Roman" w:hAnsi="Arial" w:cs="Arial"/>
          <w:b/>
          <w:bCs/>
          <w:color w:val="EE0000"/>
          <w:sz w:val="28"/>
          <w:szCs w:val="28"/>
        </w:rPr>
        <w:t>“Come, Zion! Escape, you who live in Daughter Babylon!”</w:t>
      </w:r>
      <w:r w:rsidRPr="00773931">
        <w:rPr>
          <w:rFonts w:ascii="Arial" w:eastAsia="Times New Roman" w:hAnsi="Arial" w:cs="Arial"/>
          <w:color w:val="000000"/>
          <w:sz w:val="28"/>
          <w:szCs w:val="28"/>
        </w:rPr>
        <w:t> </w:t>
      </w:r>
      <w:r w:rsidRPr="00773931">
        <w:rPr>
          <w:rFonts w:ascii="Arial" w:eastAsia="Times New Roman" w:hAnsi="Arial" w:cs="Arial"/>
          <w:b/>
          <w:bCs/>
          <w:color w:val="000000"/>
          <w:sz w:val="28"/>
          <w:szCs w:val="28"/>
          <w:vertAlign w:val="superscript"/>
        </w:rPr>
        <w:t>8 </w:t>
      </w:r>
      <w:r w:rsidRPr="00773931">
        <w:rPr>
          <w:rFonts w:ascii="Arial" w:eastAsia="Times New Roman" w:hAnsi="Arial" w:cs="Arial"/>
          <w:color w:val="000000"/>
          <w:sz w:val="28"/>
          <w:szCs w:val="28"/>
        </w:rPr>
        <w:t>For this is what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Almighty says: </w:t>
      </w:r>
      <w:r w:rsidRPr="006C114D">
        <w:rPr>
          <w:rFonts w:ascii="Arial" w:eastAsia="Times New Roman" w:hAnsi="Arial" w:cs="Arial"/>
          <w:color w:val="000000" w:themeColor="text1"/>
          <w:sz w:val="28"/>
          <w:szCs w:val="28"/>
          <w:highlight w:val="yellow"/>
        </w:rPr>
        <w:t>“After the Glorious One has sent me against the nations that have plundered you</w:t>
      </w:r>
      <w:r w:rsidR="00FA4459" w:rsidRPr="006C114D">
        <w:rPr>
          <w:rFonts w:ascii="Arial" w:eastAsia="Times New Roman" w:hAnsi="Arial" w:cs="Arial"/>
          <w:color w:val="000000" w:themeColor="text1"/>
          <w:sz w:val="28"/>
          <w:szCs w:val="28"/>
          <w:highlight w:val="yellow"/>
        </w:rPr>
        <w:t xml:space="preserve"> - </w:t>
      </w:r>
      <w:r w:rsidRPr="006C114D">
        <w:rPr>
          <w:rFonts w:ascii="Arial" w:eastAsia="Times New Roman" w:hAnsi="Arial" w:cs="Arial"/>
          <w:color w:val="000000" w:themeColor="text1"/>
          <w:sz w:val="28"/>
          <w:szCs w:val="28"/>
          <w:highlight w:val="yellow"/>
        </w:rPr>
        <w:t xml:space="preserve">for whoever touches you touches the apple of </w:t>
      </w:r>
      <w:r w:rsidR="006C114D">
        <w:rPr>
          <w:rFonts w:ascii="Arial" w:eastAsia="Times New Roman" w:hAnsi="Arial" w:cs="Arial"/>
          <w:color w:val="000000" w:themeColor="text1"/>
          <w:sz w:val="28"/>
          <w:szCs w:val="28"/>
          <w:highlight w:val="yellow"/>
        </w:rPr>
        <w:t>HIS</w:t>
      </w:r>
      <w:r w:rsidRPr="006C114D">
        <w:rPr>
          <w:rFonts w:ascii="Arial" w:eastAsia="Times New Roman" w:hAnsi="Arial" w:cs="Arial"/>
          <w:color w:val="000000" w:themeColor="text1"/>
          <w:sz w:val="28"/>
          <w:szCs w:val="28"/>
          <w:highlight w:val="yellow"/>
        </w:rPr>
        <w:t xml:space="preserve"> eye</w:t>
      </w:r>
      <w:r w:rsidR="00FA4459" w:rsidRPr="006C114D">
        <w:rPr>
          <w:rFonts w:ascii="Arial" w:eastAsia="Times New Roman" w:hAnsi="Arial" w:cs="Arial"/>
          <w:color w:val="000000" w:themeColor="text1"/>
          <w:sz w:val="28"/>
          <w:szCs w:val="28"/>
          <w:highlight w:val="yellow"/>
        </w:rPr>
        <w:t xml:space="preserve"> -</w:t>
      </w:r>
      <w:r w:rsidRPr="006C114D">
        <w:rPr>
          <w:rFonts w:ascii="Arial" w:eastAsia="Times New Roman" w:hAnsi="Arial" w:cs="Arial"/>
          <w:color w:val="000000" w:themeColor="text1"/>
          <w:sz w:val="28"/>
          <w:szCs w:val="28"/>
          <w:highlight w:val="yellow"/>
        </w:rPr>
        <w:t> </w:t>
      </w:r>
      <w:r w:rsidRPr="006C114D">
        <w:rPr>
          <w:rFonts w:ascii="Arial" w:eastAsia="Times New Roman" w:hAnsi="Arial" w:cs="Arial"/>
          <w:b/>
          <w:bCs/>
          <w:color w:val="000000" w:themeColor="text1"/>
          <w:sz w:val="28"/>
          <w:szCs w:val="28"/>
          <w:highlight w:val="yellow"/>
          <w:vertAlign w:val="superscript"/>
        </w:rPr>
        <w:t>9 </w:t>
      </w:r>
      <w:r w:rsidRPr="006C114D">
        <w:rPr>
          <w:rFonts w:ascii="Arial" w:eastAsia="Times New Roman" w:hAnsi="Arial" w:cs="Arial"/>
          <w:color w:val="000000" w:themeColor="text1"/>
          <w:sz w:val="28"/>
          <w:szCs w:val="28"/>
          <w:highlight w:val="yellow"/>
        </w:rPr>
        <w:t>I will surely raise my hand against them so that their slaves will plunder them. Then you will know that the </w:t>
      </w:r>
      <w:r w:rsidRPr="006C114D">
        <w:rPr>
          <w:rFonts w:ascii="Arial" w:eastAsia="Times New Roman" w:hAnsi="Arial" w:cs="Arial"/>
          <w:smallCaps/>
          <w:color w:val="000000" w:themeColor="text1"/>
          <w:sz w:val="28"/>
          <w:szCs w:val="28"/>
          <w:highlight w:val="yellow"/>
        </w:rPr>
        <w:t>Lord</w:t>
      </w:r>
      <w:r w:rsidRPr="006C114D">
        <w:rPr>
          <w:rFonts w:ascii="Arial" w:eastAsia="Times New Roman" w:hAnsi="Arial" w:cs="Arial"/>
          <w:color w:val="000000" w:themeColor="text1"/>
          <w:sz w:val="28"/>
          <w:szCs w:val="28"/>
          <w:highlight w:val="yellow"/>
        </w:rPr>
        <w:t> Almighty has sent me.</w:t>
      </w:r>
    </w:p>
    <w:p w14:paraId="32F4594C" w14:textId="6EDA5C3B" w:rsidR="00FA2C0D" w:rsidRPr="000A1E65" w:rsidRDefault="00FA2C0D" w:rsidP="00FA2C0D">
      <w:pPr>
        <w:shd w:val="clear" w:color="auto" w:fill="FFFFFF"/>
        <w:spacing w:after="150" w:line="360" w:lineRule="atLeast"/>
        <w:rPr>
          <w:rFonts w:ascii="Arial" w:eastAsia="Times New Roman" w:hAnsi="Arial" w:cs="Arial"/>
          <w:b/>
          <w:bCs/>
          <w:color w:val="EE0000"/>
          <w:sz w:val="28"/>
          <w:szCs w:val="28"/>
        </w:rPr>
      </w:pPr>
      <w:r w:rsidRPr="00773931">
        <w:rPr>
          <w:rFonts w:ascii="Arial" w:eastAsia="Times New Roman" w:hAnsi="Arial" w:cs="Arial"/>
          <w:b/>
          <w:bCs/>
          <w:color w:val="000000"/>
          <w:sz w:val="28"/>
          <w:szCs w:val="28"/>
          <w:vertAlign w:val="superscript"/>
        </w:rPr>
        <w:t>10 </w:t>
      </w:r>
      <w:r w:rsidRPr="00773931">
        <w:rPr>
          <w:rFonts w:ascii="Arial" w:eastAsia="Times New Roman" w:hAnsi="Arial" w:cs="Arial"/>
          <w:color w:val="000000"/>
          <w:sz w:val="28"/>
          <w:szCs w:val="28"/>
        </w:rPr>
        <w:t>“Shout and be glad, Daughter Zion. For I am coming, and I will live among you,” declares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w:t>
      </w:r>
      <w:r w:rsidRPr="00773931">
        <w:rPr>
          <w:rFonts w:ascii="Arial" w:eastAsia="Times New Roman" w:hAnsi="Arial" w:cs="Arial"/>
          <w:b/>
          <w:bCs/>
          <w:color w:val="000000"/>
          <w:sz w:val="28"/>
          <w:szCs w:val="28"/>
          <w:vertAlign w:val="superscript"/>
        </w:rPr>
        <w:t>11 </w:t>
      </w:r>
      <w:r w:rsidRPr="00773931">
        <w:rPr>
          <w:rFonts w:ascii="Arial" w:eastAsia="Times New Roman" w:hAnsi="Arial" w:cs="Arial"/>
          <w:color w:val="000000"/>
          <w:sz w:val="28"/>
          <w:szCs w:val="28"/>
        </w:rPr>
        <w:t>“Many nations will be joined with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xml:space="preserve"> in that day and will become </w:t>
      </w:r>
      <w:r w:rsidR="000A1E65">
        <w:rPr>
          <w:rFonts w:ascii="Arial" w:eastAsia="Times New Roman" w:hAnsi="Arial" w:cs="Arial"/>
          <w:color w:val="000000"/>
          <w:sz w:val="28"/>
          <w:szCs w:val="28"/>
        </w:rPr>
        <w:t>MY</w:t>
      </w:r>
      <w:r w:rsidRPr="00773931">
        <w:rPr>
          <w:rFonts w:ascii="Arial" w:eastAsia="Times New Roman" w:hAnsi="Arial" w:cs="Arial"/>
          <w:color w:val="000000"/>
          <w:sz w:val="28"/>
          <w:szCs w:val="28"/>
        </w:rPr>
        <w:t xml:space="preserve"> people. I will live among </w:t>
      </w:r>
      <w:proofErr w:type="gramStart"/>
      <w:r w:rsidRPr="00773931">
        <w:rPr>
          <w:rFonts w:ascii="Arial" w:eastAsia="Times New Roman" w:hAnsi="Arial" w:cs="Arial"/>
          <w:color w:val="000000"/>
          <w:sz w:val="28"/>
          <w:szCs w:val="28"/>
        </w:rPr>
        <w:t>you</w:t>
      </w:r>
      <w:proofErr w:type="gramEnd"/>
      <w:r w:rsidRPr="00773931">
        <w:rPr>
          <w:rFonts w:ascii="Arial" w:eastAsia="Times New Roman" w:hAnsi="Arial" w:cs="Arial"/>
          <w:color w:val="000000"/>
          <w:sz w:val="28"/>
          <w:szCs w:val="28"/>
        </w:rPr>
        <w:t xml:space="preserve"> and you will know that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Almighty has sent me to you. </w:t>
      </w:r>
      <w:r w:rsidRPr="000A1E65">
        <w:rPr>
          <w:rFonts w:ascii="Arial" w:eastAsia="Times New Roman" w:hAnsi="Arial" w:cs="Arial"/>
          <w:b/>
          <w:bCs/>
          <w:color w:val="EE0000"/>
          <w:sz w:val="28"/>
          <w:szCs w:val="28"/>
          <w:vertAlign w:val="superscript"/>
        </w:rPr>
        <w:t>12 </w:t>
      </w:r>
      <w:r w:rsidRPr="000A1E65">
        <w:rPr>
          <w:rFonts w:ascii="Arial" w:eastAsia="Times New Roman" w:hAnsi="Arial" w:cs="Arial"/>
          <w:b/>
          <w:bCs/>
          <w:color w:val="EE0000"/>
          <w:sz w:val="28"/>
          <w:szCs w:val="28"/>
        </w:rPr>
        <w:t>The </w:t>
      </w:r>
      <w:r w:rsidRPr="000A1E65">
        <w:rPr>
          <w:rFonts w:ascii="Arial" w:eastAsia="Times New Roman" w:hAnsi="Arial" w:cs="Arial"/>
          <w:b/>
          <w:bCs/>
          <w:smallCaps/>
          <w:color w:val="EE0000"/>
          <w:sz w:val="28"/>
          <w:szCs w:val="28"/>
        </w:rPr>
        <w:t>Lord</w:t>
      </w:r>
      <w:r w:rsidRPr="000A1E65">
        <w:rPr>
          <w:rFonts w:ascii="Arial" w:eastAsia="Times New Roman" w:hAnsi="Arial" w:cs="Arial"/>
          <w:b/>
          <w:bCs/>
          <w:color w:val="EE0000"/>
          <w:sz w:val="28"/>
          <w:szCs w:val="28"/>
        </w:rPr>
        <w:t xml:space="preserve"> will inherit Judah as </w:t>
      </w:r>
      <w:r w:rsidR="000A1E65" w:rsidRPr="000A1E65">
        <w:rPr>
          <w:rFonts w:ascii="Arial" w:eastAsia="Times New Roman" w:hAnsi="Arial" w:cs="Arial"/>
          <w:b/>
          <w:bCs/>
          <w:color w:val="EE0000"/>
          <w:sz w:val="28"/>
          <w:szCs w:val="28"/>
        </w:rPr>
        <w:t>HIS</w:t>
      </w:r>
      <w:r w:rsidRPr="000A1E65">
        <w:rPr>
          <w:rFonts w:ascii="Arial" w:eastAsia="Times New Roman" w:hAnsi="Arial" w:cs="Arial"/>
          <w:b/>
          <w:bCs/>
          <w:color w:val="EE0000"/>
          <w:sz w:val="28"/>
          <w:szCs w:val="28"/>
        </w:rPr>
        <w:t xml:space="preserve"> portion in the holy land and will again choose Jerusalem. </w:t>
      </w:r>
      <w:r w:rsidRPr="000A1E65">
        <w:rPr>
          <w:rFonts w:ascii="Arial" w:eastAsia="Times New Roman" w:hAnsi="Arial" w:cs="Arial"/>
          <w:b/>
          <w:bCs/>
          <w:color w:val="EE0000"/>
          <w:sz w:val="28"/>
          <w:szCs w:val="28"/>
          <w:vertAlign w:val="superscript"/>
        </w:rPr>
        <w:t>13 </w:t>
      </w:r>
      <w:r w:rsidRPr="000A1E65">
        <w:rPr>
          <w:rFonts w:ascii="Arial" w:eastAsia="Times New Roman" w:hAnsi="Arial" w:cs="Arial"/>
          <w:b/>
          <w:bCs/>
          <w:color w:val="EE0000"/>
          <w:sz w:val="28"/>
          <w:szCs w:val="28"/>
        </w:rPr>
        <w:t>Be still before the </w:t>
      </w:r>
      <w:r w:rsidRPr="000A1E65">
        <w:rPr>
          <w:rFonts w:ascii="Arial" w:eastAsia="Times New Roman" w:hAnsi="Arial" w:cs="Arial"/>
          <w:b/>
          <w:bCs/>
          <w:smallCaps/>
          <w:color w:val="EE0000"/>
          <w:sz w:val="28"/>
          <w:szCs w:val="28"/>
        </w:rPr>
        <w:t>Lord</w:t>
      </w:r>
      <w:r w:rsidRPr="000A1E65">
        <w:rPr>
          <w:rFonts w:ascii="Arial" w:eastAsia="Times New Roman" w:hAnsi="Arial" w:cs="Arial"/>
          <w:b/>
          <w:bCs/>
          <w:color w:val="EE0000"/>
          <w:sz w:val="28"/>
          <w:szCs w:val="28"/>
        </w:rPr>
        <w:t xml:space="preserve">, all mankind, because </w:t>
      </w:r>
      <w:r w:rsidR="000A1E65">
        <w:rPr>
          <w:rFonts w:ascii="Arial" w:eastAsia="Times New Roman" w:hAnsi="Arial" w:cs="Arial"/>
          <w:b/>
          <w:bCs/>
          <w:color w:val="EE0000"/>
          <w:sz w:val="28"/>
          <w:szCs w:val="28"/>
        </w:rPr>
        <w:t>HE</w:t>
      </w:r>
      <w:r w:rsidRPr="000A1E65">
        <w:rPr>
          <w:rFonts w:ascii="Arial" w:eastAsia="Times New Roman" w:hAnsi="Arial" w:cs="Arial"/>
          <w:b/>
          <w:bCs/>
          <w:color w:val="EE0000"/>
          <w:sz w:val="28"/>
          <w:szCs w:val="28"/>
        </w:rPr>
        <w:t xml:space="preserve"> has roused himself from his holy dwelling.”</w:t>
      </w:r>
    </w:p>
    <w:p w14:paraId="13B2D216" w14:textId="77777777" w:rsidR="000A1E65" w:rsidRPr="000A1E65" w:rsidRDefault="000A1E65" w:rsidP="00FA2C0D">
      <w:pPr>
        <w:shd w:val="clear" w:color="auto" w:fill="FFFFFF"/>
        <w:spacing w:before="300" w:after="150" w:line="240" w:lineRule="auto"/>
        <w:outlineLvl w:val="2"/>
        <w:rPr>
          <w:rFonts w:ascii="Arial" w:eastAsia="Times New Roman" w:hAnsi="Arial" w:cs="Arial"/>
          <w:color w:val="7030A0"/>
          <w:sz w:val="10"/>
          <w:szCs w:val="10"/>
        </w:rPr>
      </w:pPr>
    </w:p>
    <w:p w14:paraId="63128AA7" w14:textId="7B69F59E" w:rsidR="00FA2C0D" w:rsidRPr="00773931" w:rsidRDefault="000A1E65" w:rsidP="000A1E65">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0A1E65">
        <w:rPr>
          <w:rFonts w:ascii="Arial" w:eastAsia="Times New Roman" w:hAnsi="Arial" w:cs="Arial"/>
          <w:b/>
          <w:bCs/>
          <w:color w:val="7030A0"/>
          <w:sz w:val="48"/>
          <w:szCs w:val="48"/>
        </w:rPr>
        <w:t>3</w:t>
      </w:r>
      <w:r>
        <w:rPr>
          <w:rFonts w:ascii="Arial" w:eastAsia="Times New Roman" w:hAnsi="Arial" w:cs="Arial"/>
          <w:color w:val="7030A0"/>
          <w:sz w:val="48"/>
          <w:szCs w:val="48"/>
        </w:rPr>
        <w:t xml:space="preserve"> - </w:t>
      </w:r>
      <w:r w:rsidR="00FA2C0D" w:rsidRPr="00773931">
        <w:rPr>
          <w:rFonts w:ascii="Arial" w:eastAsia="Times New Roman" w:hAnsi="Arial" w:cs="Arial"/>
          <w:color w:val="7030A0"/>
          <w:sz w:val="48"/>
          <w:szCs w:val="48"/>
        </w:rPr>
        <w:t>Clean Garments for the High Priest</w:t>
      </w:r>
    </w:p>
    <w:p w14:paraId="595E24E6" w14:textId="15CD5526" w:rsidR="00FA2C0D" w:rsidRPr="000A1E65" w:rsidRDefault="00FA2C0D" w:rsidP="00FA2C0D">
      <w:pPr>
        <w:shd w:val="clear" w:color="auto" w:fill="FFFFFF"/>
        <w:spacing w:after="150" w:line="360" w:lineRule="atLeast"/>
        <w:rPr>
          <w:rFonts w:ascii="Arial" w:eastAsia="Times New Roman" w:hAnsi="Arial" w:cs="Arial"/>
          <w:b/>
          <w:bCs/>
          <w:color w:val="EE0000"/>
          <w:sz w:val="28"/>
          <w:szCs w:val="28"/>
        </w:rPr>
      </w:pPr>
      <w:r w:rsidRPr="00773931">
        <w:rPr>
          <w:rFonts w:ascii="Arial" w:eastAsia="Times New Roman" w:hAnsi="Arial" w:cs="Arial"/>
          <w:color w:val="EE0000"/>
          <w:sz w:val="28"/>
          <w:szCs w:val="28"/>
        </w:rPr>
        <w:t>Then he showed me Joshua the high priest standing before the angel of the </w:t>
      </w:r>
      <w:r w:rsidRPr="00773931">
        <w:rPr>
          <w:rFonts w:ascii="Arial" w:eastAsia="Times New Roman" w:hAnsi="Arial" w:cs="Arial"/>
          <w:smallCaps/>
          <w:color w:val="EE0000"/>
          <w:sz w:val="28"/>
          <w:szCs w:val="28"/>
        </w:rPr>
        <w:t>Lord</w:t>
      </w:r>
      <w:r w:rsidRPr="00773931">
        <w:rPr>
          <w:rFonts w:ascii="Arial" w:eastAsia="Times New Roman" w:hAnsi="Arial" w:cs="Arial"/>
          <w:color w:val="EE0000"/>
          <w:sz w:val="28"/>
          <w:szCs w:val="28"/>
        </w:rPr>
        <w:t>, and Satan standing at his right side to accuse him. </w:t>
      </w:r>
      <w:r w:rsidRPr="000A1E65">
        <w:rPr>
          <w:rFonts w:ascii="Arial" w:eastAsia="Times New Roman" w:hAnsi="Arial" w:cs="Arial"/>
          <w:b/>
          <w:bCs/>
          <w:color w:val="EE0000"/>
          <w:sz w:val="28"/>
          <w:szCs w:val="28"/>
          <w:vertAlign w:val="superscript"/>
        </w:rPr>
        <w:t>2 </w:t>
      </w:r>
      <w:r w:rsidRPr="000A1E65">
        <w:rPr>
          <w:rFonts w:ascii="Arial" w:eastAsia="Times New Roman" w:hAnsi="Arial" w:cs="Arial"/>
          <w:b/>
          <w:bCs/>
          <w:color w:val="EE0000"/>
          <w:sz w:val="28"/>
          <w:szCs w:val="28"/>
        </w:rPr>
        <w:t>The </w:t>
      </w:r>
      <w:r w:rsidRPr="000A1E65">
        <w:rPr>
          <w:rFonts w:ascii="Arial" w:eastAsia="Times New Roman" w:hAnsi="Arial" w:cs="Arial"/>
          <w:b/>
          <w:bCs/>
          <w:smallCaps/>
          <w:color w:val="EE0000"/>
          <w:sz w:val="28"/>
          <w:szCs w:val="28"/>
        </w:rPr>
        <w:t>Lord</w:t>
      </w:r>
      <w:r w:rsidRPr="000A1E65">
        <w:rPr>
          <w:rFonts w:ascii="Arial" w:eastAsia="Times New Roman" w:hAnsi="Arial" w:cs="Arial"/>
          <w:b/>
          <w:bCs/>
          <w:color w:val="EE0000"/>
          <w:sz w:val="28"/>
          <w:szCs w:val="28"/>
        </w:rPr>
        <w:t xml:space="preserve"> said to Satan, </w:t>
      </w:r>
      <w:r w:rsidR="000A1E65" w:rsidRPr="000A1E65">
        <w:rPr>
          <w:rFonts w:ascii="Arial" w:eastAsia="Times New Roman" w:hAnsi="Arial" w:cs="Arial"/>
          <w:b/>
          <w:bCs/>
          <w:color w:val="EE0000"/>
          <w:sz w:val="28"/>
          <w:szCs w:val="28"/>
        </w:rPr>
        <w:t>the Lord rebuke</w:t>
      </w:r>
      <w:r w:rsidRPr="000A1E65">
        <w:rPr>
          <w:rFonts w:ascii="Arial" w:eastAsia="Times New Roman" w:hAnsi="Arial" w:cs="Arial"/>
          <w:b/>
          <w:bCs/>
          <w:color w:val="EE0000"/>
          <w:sz w:val="28"/>
          <w:szCs w:val="28"/>
        </w:rPr>
        <w:t xml:space="preserve"> you, Satan! The </w:t>
      </w:r>
      <w:r w:rsidRPr="000A1E65">
        <w:rPr>
          <w:rFonts w:ascii="Arial" w:eastAsia="Times New Roman" w:hAnsi="Arial" w:cs="Arial"/>
          <w:b/>
          <w:bCs/>
          <w:smallCaps/>
          <w:color w:val="EE0000"/>
          <w:sz w:val="28"/>
          <w:szCs w:val="28"/>
        </w:rPr>
        <w:t>Lord</w:t>
      </w:r>
      <w:r w:rsidRPr="000A1E65">
        <w:rPr>
          <w:rFonts w:ascii="Arial" w:eastAsia="Times New Roman" w:hAnsi="Arial" w:cs="Arial"/>
          <w:b/>
          <w:bCs/>
          <w:color w:val="EE0000"/>
          <w:sz w:val="28"/>
          <w:szCs w:val="28"/>
        </w:rPr>
        <w:t>, who has chosen Jerusalem, rebuke you! Is not this man a burning stick snatched from the fire?”</w:t>
      </w:r>
    </w:p>
    <w:p w14:paraId="0CB8CF34" w14:textId="7780D4F0" w:rsidR="00FA2C0D" w:rsidRPr="000A1E65" w:rsidRDefault="00FA2C0D" w:rsidP="00FA2C0D">
      <w:pPr>
        <w:shd w:val="clear" w:color="auto" w:fill="FFFFFF"/>
        <w:spacing w:after="150" w:line="360" w:lineRule="atLeast"/>
        <w:rPr>
          <w:rFonts w:ascii="Arial" w:eastAsia="Times New Roman" w:hAnsi="Arial" w:cs="Arial"/>
          <w:color w:val="000000" w:themeColor="text1"/>
          <w:sz w:val="28"/>
          <w:szCs w:val="28"/>
        </w:rPr>
      </w:pPr>
      <w:r w:rsidRPr="00773931">
        <w:rPr>
          <w:rFonts w:ascii="Arial" w:eastAsia="Times New Roman" w:hAnsi="Arial" w:cs="Arial"/>
          <w:b/>
          <w:bCs/>
          <w:color w:val="000000"/>
          <w:sz w:val="28"/>
          <w:szCs w:val="28"/>
          <w:vertAlign w:val="superscript"/>
        </w:rPr>
        <w:t>3 </w:t>
      </w:r>
      <w:r w:rsidRPr="00773931">
        <w:rPr>
          <w:rFonts w:ascii="Arial" w:eastAsia="Times New Roman" w:hAnsi="Arial" w:cs="Arial"/>
          <w:color w:val="000000"/>
          <w:sz w:val="28"/>
          <w:szCs w:val="28"/>
        </w:rPr>
        <w:t>Now Joshua was dressed in filthy clothes as he stood before the angel. </w:t>
      </w:r>
      <w:r w:rsidRPr="00773931">
        <w:rPr>
          <w:rFonts w:ascii="Arial" w:eastAsia="Times New Roman" w:hAnsi="Arial" w:cs="Arial"/>
          <w:b/>
          <w:bCs/>
          <w:color w:val="000000"/>
          <w:sz w:val="28"/>
          <w:szCs w:val="28"/>
          <w:vertAlign w:val="superscript"/>
        </w:rPr>
        <w:t>4 </w:t>
      </w:r>
      <w:r w:rsidRPr="00773931">
        <w:rPr>
          <w:rFonts w:ascii="Arial" w:eastAsia="Times New Roman" w:hAnsi="Arial" w:cs="Arial"/>
          <w:color w:val="000000"/>
          <w:sz w:val="28"/>
          <w:szCs w:val="28"/>
        </w:rPr>
        <w:t>The angel said to those who were standing before him, “Take off his filthy clothes.” Then he said to Joshua, “See, I have taken away your sin, and I will put fine garments on you.”</w:t>
      </w:r>
      <w:r w:rsidR="00773931">
        <w:rPr>
          <w:rFonts w:ascii="Arial" w:eastAsia="Times New Roman" w:hAnsi="Arial" w:cs="Arial"/>
          <w:color w:val="000000"/>
          <w:sz w:val="28"/>
          <w:szCs w:val="28"/>
        </w:rPr>
        <w:t xml:space="preserve"> </w:t>
      </w:r>
      <w:r w:rsidRPr="00773931">
        <w:rPr>
          <w:rFonts w:ascii="Arial" w:eastAsia="Times New Roman" w:hAnsi="Arial" w:cs="Arial"/>
          <w:b/>
          <w:bCs/>
          <w:color w:val="000000"/>
          <w:sz w:val="28"/>
          <w:szCs w:val="28"/>
          <w:vertAlign w:val="superscript"/>
        </w:rPr>
        <w:t>5 </w:t>
      </w:r>
      <w:r w:rsidRPr="00773931">
        <w:rPr>
          <w:rFonts w:ascii="Arial" w:eastAsia="Times New Roman" w:hAnsi="Arial" w:cs="Arial"/>
          <w:color w:val="000000"/>
          <w:sz w:val="28"/>
          <w:szCs w:val="28"/>
        </w:rPr>
        <w:t xml:space="preserve">Then I said, “Put a clean turban on his head.” </w:t>
      </w:r>
      <w:proofErr w:type="gramStart"/>
      <w:r w:rsidRPr="00773931">
        <w:rPr>
          <w:rFonts w:ascii="Arial" w:eastAsia="Times New Roman" w:hAnsi="Arial" w:cs="Arial"/>
          <w:color w:val="000000"/>
          <w:sz w:val="28"/>
          <w:szCs w:val="28"/>
        </w:rPr>
        <w:t>So</w:t>
      </w:r>
      <w:proofErr w:type="gramEnd"/>
      <w:r w:rsidRPr="00773931">
        <w:rPr>
          <w:rFonts w:ascii="Arial" w:eastAsia="Times New Roman" w:hAnsi="Arial" w:cs="Arial"/>
          <w:color w:val="000000"/>
          <w:sz w:val="28"/>
          <w:szCs w:val="28"/>
        </w:rPr>
        <w:t xml:space="preserve"> they put a clean turban on his head and clothed him, while the angel of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stood by.</w:t>
      </w:r>
      <w:r w:rsidR="00773931">
        <w:rPr>
          <w:rFonts w:ascii="Arial" w:eastAsia="Times New Roman" w:hAnsi="Arial" w:cs="Arial"/>
          <w:color w:val="000000"/>
          <w:sz w:val="28"/>
          <w:szCs w:val="28"/>
        </w:rPr>
        <w:t xml:space="preserve"> </w:t>
      </w:r>
      <w:r w:rsidRPr="000A1E65">
        <w:rPr>
          <w:rFonts w:ascii="Arial" w:eastAsia="Times New Roman" w:hAnsi="Arial" w:cs="Arial"/>
          <w:b/>
          <w:bCs/>
          <w:color w:val="000000" w:themeColor="text1"/>
          <w:sz w:val="28"/>
          <w:szCs w:val="28"/>
          <w:highlight w:val="yellow"/>
          <w:vertAlign w:val="superscript"/>
        </w:rPr>
        <w:t>6 </w:t>
      </w:r>
      <w:r w:rsidRPr="000A1E65">
        <w:rPr>
          <w:rFonts w:ascii="Arial" w:eastAsia="Times New Roman" w:hAnsi="Arial" w:cs="Arial"/>
          <w:color w:val="000000" w:themeColor="text1"/>
          <w:sz w:val="28"/>
          <w:szCs w:val="28"/>
          <w:highlight w:val="yellow"/>
        </w:rPr>
        <w:t>The angel of the </w:t>
      </w:r>
      <w:r w:rsidRPr="000A1E65">
        <w:rPr>
          <w:rFonts w:ascii="Arial" w:eastAsia="Times New Roman" w:hAnsi="Arial" w:cs="Arial"/>
          <w:smallCaps/>
          <w:color w:val="000000" w:themeColor="text1"/>
          <w:sz w:val="28"/>
          <w:szCs w:val="28"/>
          <w:highlight w:val="yellow"/>
        </w:rPr>
        <w:t>Lord</w:t>
      </w:r>
      <w:r w:rsidRPr="000A1E65">
        <w:rPr>
          <w:rFonts w:ascii="Arial" w:eastAsia="Times New Roman" w:hAnsi="Arial" w:cs="Arial"/>
          <w:color w:val="000000" w:themeColor="text1"/>
          <w:sz w:val="28"/>
          <w:szCs w:val="28"/>
          <w:highlight w:val="yellow"/>
        </w:rPr>
        <w:t> gave this charge to Joshua: </w:t>
      </w:r>
      <w:r w:rsidRPr="000A1E65">
        <w:rPr>
          <w:rFonts w:ascii="Arial" w:eastAsia="Times New Roman" w:hAnsi="Arial" w:cs="Arial"/>
          <w:b/>
          <w:bCs/>
          <w:color w:val="000000" w:themeColor="text1"/>
          <w:sz w:val="28"/>
          <w:szCs w:val="28"/>
          <w:highlight w:val="yellow"/>
          <w:vertAlign w:val="superscript"/>
        </w:rPr>
        <w:t>7 </w:t>
      </w:r>
      <w:r w:rsidRPr="000A1E65">
        <w:rPr>
          <w:rFonts w:ascii="Arial" w:eastAsia="Times New Roman" w:hAnsi="Arial" w:cs="Arial"/>
          <w:color w:val="000000" w:themeColor="text1"/>
          <w:sz w:val="28"/>
          <w:szCs w:val="28"/>
          <w:highlight w:val="yellow"/>
        </w:rPr>
        <w:t>“This is what the </w:t>
      </w:r>
      <w:r w:rsidRPr="000A1E65">
        <w:rPr>
          <w:rFonts w:ascii="Arial" w:eastAsia="Times New Roman" w:hAnsi="Arial" w:cs="Arial"/>
          <w:smallCaps/>
          <w:color w:val="000000" w:themeColor="text1"/>
          <w:sz w:val="28"/>
          <w:szCs w:val="28"/>
          <w:highlight w:val="yellow"/>
        </w:rPr>
        <w:t>Lord</w:t>
      </w:r>
      <w:r w:rsidRPr="000A1E65">
        <w:rPr>
          <w:rFonts w:ascii="Arial" w:eastAsia="Times New Roman" w:hAnsi="Arial" w:cs="Arial"/>
          <w:color w:val="000000" w:themeColor="text1"/>
          <w:sz w:val="28"/>
          <w:szCs w:val="28"/>
          <w:highlight w:val="yellow"/>
        </w:rPr>
        <w:t xml:space="preserve"> Almighty says: ‘If you will walk in </w:t>
      </w:r>
      <w:r w:rsidRPr="000A1E65">
        <w:rPr>
          <w:rFonts w:ascii="Arial" w:eastAsia="Times New Roman" w:hAnsi="Arial" w:cs="Arial"/>
          <w:b/>
          <w:bCs/>
          <w:color w:val="000000" w:themeColor="text1"/>
          <w:sz w:val="28"/>
          <w:szCs w:val="28"/>
          <w:highlight w:val="yellow"/>
        </w:rPr>
        <w:lastRenderedPageBreak/>
        <w:t xml:space="preserve">obedience to </w:t>
      </w:r>
      <w:r w:rsidR="000A1E65" w:rsidRPr="000A1E65">
        <w:rPr>
          <w:rFonts w:ascii="Arial" w:eastAsia="Times New Roman" w:hAnsi="Arial" w:cs="Arial"/>
          <w:b/>
          <w:bCs/>
          <w:color w:val="000000" w:themeColor="text1"/>
          <w:sz w:val="28"/>
          <w:szCs w:val="28"/>
          <w:highlight w:val="yellow"/>
        </w:rPr>
        <w:t xml:space="preserve">ME </w:t>
      </w:r>
      <w:r w:rsidRPr="000A1E65">
        <w:rPr>
          <w:rFonts w:ascii="Arial" w:eastAsia="Times New Roman" w:hAnsi="Arial" w:cs="Arial"/>
          <w:b/>
          <w:bCs/>
          <w:color w:val="000000" w:themeColor="text1"/>
          <w:sz w:val="28"/>
          <w:szCs w:val="28"/>
          <w:highlight w:val="yellow"/>
        </w:rPr>
        <w:t xml:space="preserve">and keep </w:t>
      </w:r>
      <w:r w:rsidR="000A1E65" w:rsidRPr="000A1E65">
        <w:rPr>
          <w:rFonts w:ascii="Arial" w:eastAsia="Times New Roman" w:hAnsi="Arial" w:cs="Arial"/>
          <w:b/>
          <w:bCs/>
          <w:color w:val="000000" w:themeColor="text1"/>
          <w:sz w:val="28"/>
          <w:szCs w:val="28"/>
          <w:highlight w:val="yellow"/>
        </w:rPr>
        <w:t>MY</w:t>
      </w:r>
      <w:r w:rsidRPr="000A1E65">
        <w:rPr>
          <w:rFonts w:ascii="Arial" w:eastAsia="Times New Roman" w:hAnsi="Arial" w:cs="Arial"/>
          <w:b/>
          <w:bCs/>
          <w:color w:val="000000" w:themeColor="text1"/>
          <w:sz w:val="28"/>
          <w:szCs w:val="28"/>
          <w:highlight w:val="yellow"/>
        </w:rPr>
        <w:t xml:space="preserve"> requirements</w:t>
      </w:r>
      <w:r w:rsidRPr="000A1E65">
        <w:rPr>
          <w:rFonts w:ascii="Arial" w:eastAsia="Times New Roman" w:hAnsi="Arial" w:cs="Arial"/>
          <w:color w:val="000000" w:themeColor="text1"/>
          <w:sz w:val="28"/>
          <w:szCs w:val="28"/>
          <w:highlight w:val="yellow"/>
        </w:rPr>
        <w:t xml:space="preserve">, then you will govern </w:t>
      </w:r>
      <w:r w:rsidR="000A1E65">
        <w:rPr>
          <w:rFonts w:ascii="Arial" w:eastAsia="Times New Roman" w:hAnsi="Arial" w:cs="Arial"/>
          <w:color w:val="000000" w:themeColor="text1"/>
          <w:sz w:val="28"/>
          <w:szCs w:val="28"/>
          <w:highlight w:val="yellow"/>
        </w:rPr>
        <w:t>MY</w:t>
      </w:r>
      <w:r w:rsidRPr="000A1E65">
        <w:rPr>
          <w:rFonts w:ascii="Arial" w:eastAsia="Times New Roman" w:hAnsi="Arial" w:cs="Arial"/>
          <w:color w:val="000000" w:themeColor="text1"/>
          <w:sz w:val="28"/>
          <w:szCs w:val="28"/>
          <w:highlight w:val="yellow"/>
        </w:rPr>
        <w:t xml:space="preserve"> house and have charge of </w:t>
      </w:r>
      <w:r w:rsidR="000A1E65">
        <w:rPr>
          <w:rFonts w:ascii="Arial" w:eastAsia="Times New Roman" w:hAnsi="Arial" w:cs="Arial"/>
          <w:color w:val="000000" w:themeColor="text1"/>
          <w:sz w:val="28"/>
          <w:szCs w:val="28"/>
          <w:highlight w:val="yellow"/>
        </w:rPr>
        <w:t>MY</w:t>
      </w:r>
      <w:r w:rsidRPr="000A1E65">
        <w:rPr>
          <w:rFonts w:ascii="Arial" w:eastAsia="Times New Roman" w:hAnsi="Arial" w:cs="Arial"/>
          <w:color w:val="000000" w:themeColor="text1"/>
          <w:sz w:val="28"/>
          <w:szCs w:val="28"/>
          <w:highlight w:val="yellow"/>
        </w:rPr>
        <w:t xml:space="preserve"> courts, and I will give you a place among these standing here.</w:t>
      </w:r>
    </w:p>
    <w:p w14:paraId="5BC96DD6" w14:textId="4289AA21" w:rsidR="00FA2C0D" w:rsidRPr="000A1E65" w:rsidRDefault="00FA2C0D" w:rsidP="00FA2C0D">
      <w:pPr>
        <w:shd w:val="clear" w:color="auto" w:fill="FFFFFF"/>
        <w:spacing w:after="150" w:line="360" w:lineRule="atLeast"/>
        <w:rPr>
          <w:rFonts w:ascii="Arial" w:eastAsia="Times New Roman" w:hAnsi="Arial" w:cs="Arial"/>
          <w:b/>
          <w:bCs/>
          <w:i/>
          <w:iCs/>
          <w:color w:val="7030A0"/>
          <w:sz w:val="28"/>
          <w:szCs w:val="28"/>
        </w:rPr>
      </w:pPr>
      <w:r w:rsidRPr="000A1E65">
        <w:rPr>
          <w:rFonts w:ascii="Arial" w:eastAsia="Times New Roman" w:hAnsi="Arial" w:cs="Arial"/>
          <w:b/>
          <w:bCs/>
          <w:color w:val="000000" w:themeColor="text1"/>
          <w:sz w:val="28"/>
          <w:szCs w:val="28"/>
          <w:vertAlign w:val="superscript"/>
        </w:rPr>
        <w:t>8 </w:t>
      </w:r>
      <w:r w:rsidRPr="000A1E65">
        <w:rPr>
          <w:rFonts w:ascii="Arial" w:eastAsia="Times New Roman" w:hAnsi="Arial" w:cs="Arial"/>
          <w:color w:val="000000" w:themeColor="text1"/>
          <w:sz w:val="28"/>
          <w:szCs w:val="28"/>
        </w:rPr>
        <w:t>“‘Listen, High Priest Joshua, you and your associates seated before you,</w:t>
      </w:r>
      <w:r w:rsidRPr="00C2685A">
        <w:rPr>
          <w:rFonts w:ascii="Arial" w:eastAsia="Times New Roman" w:hAnsi="Arial" w:cs="Arial"/>
          <w:color w:val="EE0000"/>
          <w:sz w:val="28"/>
          <w:szCs w:val="28"/>
        </w:rPr>
        <w:t xml:space="preserve"> </w:t>
      </w:r>
      <w:r w:rsidRPr="000A1E65">
        <w:rPr>
          <w:rFonts w:ascii="Arial" w:eastAsia="Times New Roman" w:hAnsi="Arial" w:cs="Arial"/>
          <w:b/>
          <w:bCs/>
          <w:color w:val="EE0000"/>
          <w:sz w:val="28"/>
          <w:szCs w:val="28"/>
        </w:rPr>
        <w:t>who are men symbolic of things to come: I am going to bring my servant, the Branch. </w:t>
      </w:r>
      <w:r w:rsidRPr="000A1E65">
        <w:rPr>
          <w:rFonts w:ascii="Arial" w:eastAsia="Times New Roman" w:hAnsi="Arial" w:cs="Arial"/>
          <w:b/>
          <w:bCs/>
          <w:color w:val="EE0000"/>
          <w:sz w:val="28"/>
          <w:szCs w:val="28"/>
          <w:vertAlign w:val="superscript"/>
        </w:rPr>
        <w:t>9 </w:t>
      </w:r>
      <w:r w:rsidRPr="000A1E65">
        <w:rPr>
          <w:rFonts w:ascii="Arial" w:eastAsia="Times New Roman" w:hAnsi="Arial" w:cs="Arial"/>
          <w:b/>
          <w:bCs/>
          <w:color w:val="EE0000"/>
          <w:sz w:val="28"/>
          <w:szCs w:val="28"/>
        </w:rPr>
        <w:t>See, the stone I have set in front of Joshua!</w:t>
      </w:r>
      <w:r w:rsidRPr="00C2685A">
        <w:rPr>
          <w:rFonts w:ascii="Arial" w:eastAsia="Times New Roman" w:hAnsi="Arial" w:cs="Arial"/>
          <w:color w:val="EE0000"/>
          <w:sz w:val="28"/>
          <w:szCs w:val="28"/>
        </w:rPr>
        <w:t> </w:t>
      </w:r>
      <w:r w:rsidRPr="00773931">
        <w:rPr>
          <w:rFonts w:ascii="Arial" w:eastAsia="Times New Roman" w:hAnsi="Arial" w:cs="Arial"/>
          <w:color w:val="000000"/>
          <w:sz w:val="28"/>
          <w:szCs w:val="28"/>
        </w:rPr>
        <w:t>There are seven eyes on that one stone, and I will engrave an inscription on it,’ says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w:t>
      </w:r>
      <w:proofErr w:type="gramStart"/>
      <w:r w:rsidRPr="00773931">
        <w:rPr>
          <w:rFonts w:ascii="Arial" w:eastAsia="Times New Roman" w:hAnsi="Arial" w:cs="Arial"/>
          <w:color w:val="000000"/>
          <w:sz w:val="28"/>
          <w:szCs w:val="28"/>
        </w:rPr>
        <w:t>Almighty, ‘</w:t>
      </w:r>
      <w:proofErr w:type="gramEnd"/>
      <w:r w:rsidRPr="00773931">
        <w:rPr>
          <w:rFonts w:ascii="Arial" w:eastAsia="Times New Roman" w:hAnsi="Arial" w:cs="Arial"/>
          <w:color w:val="000000"/>
          <w:sz w:val="28"/>
          <w:szCs w:val="28"/>
        </w:rPr>
        <w:t xml:space="preserve">and </w:t>
      </w:r>
      <w:r w:rsidRPr="000A1E65">
        <w:rPr>
          <w:rFonts w:ascii="Arial" w:eastAsia="Times New Roman" w:hAnsi="Arial" w:cs="Arial"/>
          <w:b/>
          <w:bCs/>
          <w:color w:val="EE0000"/>
          <w:sz w:val="28"/>
          <w:szCs w:val="28"/>
        </w:rPr>
        <w:t>I will remove the sin of this land in a single day.</w:t>
      </w:r>
      <w:r w:rsidR="00773931" w:rsidRPr="000A1E65">
        <w:rPr>
          <w:rFonts w:ascii="Arial" w:eastAsia="Times New Roman" w:hAnsi="Arial" w:cs="Arial"/>
          <w:b/>
          <w:bCs/>
          <w:color w:val="EE0000"/>
          <w:sz w:val="28"/>
          <w:szCs w:val="28"/>
        </w:rPr>
        <w:t xml:space="preserve"> </w:t>
      </w:r>
      <w:r w:rsidRPr="000A1E65">
        <w:rPr>
          <w:rFonts w:ascii="Arial" w:eastAsia="Times New Roman" w:hAnsi="Arial" w:cs="Arial"/>
          <w:b/>
          <w:bCs/>
          <w:color w:val="EE0000"/>
          <w:sz w:val="28"/>
          <w:szCs w:val="28"/>
          <w:vertAlign w:val="superscript"/>
        </w:rPr>
        <w:t>10 </w:t>
      </w:r>
      <w:r w:rsidRPr="000A1E65">
        <w:rPr>
          <w:rFonts w:ascii="Arial" w:eastAsia="Times New Roman" w:hAnsi="Arial" w:cs="Arial"/>
          <w:b/>
          <w:bCs/>
          <w:color w:val="EE0000"/>
          <w:sz w:val="28"/>
          <w:szCs w:val="28"/>
        </w:rPr>
        <w:t>“‘In that day each of you will invite your neighbor to sit under your vine and fig tree,’ declares the </w:t>
      </w:r>
      <w:r w:rsidRPr="000A1E65">
        <w:rPr>
          <w:rFonts w:ascii="Arial" w:eastAsia="Times New Roman" w:hAnsi="Arial" w:cs="Arial"/>
          <w:b/>
          <w:bCs/>
          <w:smallCaps/>
          <w:color w:val="EE0000"/>
          <w:sz w:val="28"/>
          <w:szCs w:val="28"/>
        </w:rPr>
        <w:t>Lord</w:t>
      </w:r>
      <w:r w:rsidRPr="000A1E65">
        <w:rPr>
          <w:rFonts w:ascii="Arial" w:eastAsia="Times New Roman" w:hAnsi="Arial" w:cs="Arial"/>
          <w:b/>
          <w:bCs/>
          <w:color w:val="EE0000"/>
          <w:sz w:val="28"/>
          <w:szCs w:val="28"/>
        </w:rPr>
        <w:t> Almighty.”</w:t>
      </w:r>
      <w:r w:rsidR="00C2685A" w:rsidRPr="000A1E65">
        <w:rPr>
          <w:rFonts w:ascii="Arial" w:eastAsia="Times New Roman" w:hAnsi="Arial" w:cs="Arial"/>
          <w:b/>
          <w:bCs/>
          <w:color w:val="EE0000"/>
          <w:sz w:val="28"/>
          <w:szCs w:val="28"/>
        </w:rPr>
        <w:t xml:space="preserve"> </w:t>
      </w:r>
      <w:r w:rsidR="00C2685A" w:rsidRPr="000A1E65">
        <w:rPr>
          <w:rFonts w:ascii="Arial" w:eastAsia="Times New Roman" w:hAnsi="Arial" w:cs="Arial"/>
          <w:b/>
          <w:bCs/>
          <w:i/>
          <w:iCs/>
          <w:color w:val="7030A0"/>
          <w:sz w:val="28"/>
          <w:szCs w:val="28"/>
          <w:highlight w:val="lightGray"/>
        </w:rPr>
        <w:t>(On Day of Atonement 2030 – Yom Kippur)</w:t>
      </w:r>
    </w:p>
    <w:p w14:paraId="5E2B7236" w14:textId="77777777" w:rsidR="000A1E65" w:rsidRPr="000A1E65" w:rsidRDefault="000A1E65" w:rsidP="00FA2C0D">
      <w:pPr>
        <w:shd w:val="clear" w:color="auto" w:fill="FFFFFF"/>
        <w:spacing w:before="300" w:after="150" w:line="240" w:lineRule="auto"/>
        <w:outlineLvl w:val="2"/>
        <w:rPr>
          <w:rFonts w:ascii="Arial" w:eastAsia="Times New Roman" w:hAnsi="Arial" w:cs="Arial"/>
          <w:color w:val="7030A0"/>
          <w:sz w:val="10"/>
          <w:szCs w:val="10"/>
        </w:rPr>
      </w:pPr>
    </w:p>
    <w:p w14:paraId="59878BC6" w14:textId="4D59EC18" w:rsidR="00FA2C0D" w:rsidRPr="00773931" w:rsidRDefault="000A1E65" w:rsidP="000A1E65">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0A1E65">
        <w:rPr>
          <w:rFonts w:ascii="Arial" w:eastAsia="Times New Roman" w:hAnsi="Arial" w:cs="Arial"/>
          <w:b/>
          <w:bCs/>
          <w:color w:val="7030A0"/>
          <w:sz w:val="48"/>
          <w:szCs w:val="48"/>
        </w:rPr>
        <w:t>4</w:t>
      </w:r>
      <w:r>
        <w:rPr>
          <w:rFonts w:ascii="Arial" w:eastAsia="Times New Roman" w:hAnsi="Arial" w:cs="Arial"/>
          <w:color w:val="7030A0"/>
          <w:sz w:val="48"/>
          <w:szCs w:val="48"/>
        </w:rPr>
        <w:t xml:space="preserve"> - </w:t>
      </w:r>
      <w:r w:rsidR="00FA2C0D" w:rsidRPr="00773931">
        <w:rPr>
          <w:rFonts w:ascii="Arial" w:eastAsia="Times New Roman" w:hAnsi="Arial" w:cs="Arial"/>
          <w:color w:val="7030A0"/>
          <w:sz w:val="48"/>
          <w:szCs w:val="48"/>
        </w:rPr>
        <w:t>The Gold Lampstand and the Two Olive Trees</w:t>
      </w:r>
    </w:p>
    <w:p w14:paraId="24370E71" w14:textId="4B30900A" w:rsidR="00FA2C0D" w:rsidRPr="00773931" w:rsidRDefault="00FA2C0D" w:rsidP="00FA2C0D">
      <w:pPr>
        <w:shd w:val="clear" w:color="auto" w:fill="FFFFFF"/>
        <w:spacing w:after="150" w:line="360" w:lineRule="atLeast"/>
        <w:rPr>
          <w:rFonts w:ascii="Arial" w:eastAsia="Times New Roman" w:hAnsi="Arial" w:cs="Arial"/>
          <w:color w:val="000000"/>
          <w:sz w:val="28"/>
          <w:szCs w:val="28"/>
        </w:rPr>
      </w:pPr>
      <w:r w:rsidRPr="00773931">
        <w:rPr>
          <w:rFonts w:ascii="Arial" w:eastAsia="Times New Roman" w:hAnsi="Arial" w:cs="Arial"/>
          <w:color w:val="000000"/>
          <w:sz w:val="28"/>
          <w:szCs w:val="28"/>
        </w:rPr>
        <w:t>Then the angel who talked with me returned and woke me up, like someone awakened from sleep. </w:t>
      </w:r>
      <w:r w:rsidRPr="00773931">
        <w:rPr>
          <w:rFonts w:ascii="Arial" w:eastAsia="Times New Roman" w:hAnsi="Arial" w:cs="Arial"/>
          <w:b/>
          <w:bCs/>
          <w:color w:val="000000"/>
          <w:sz w:val="28"/>
          <w:szCs w:val="28"/>
          <w:vertAlign w:val="superscript"/>
        </w:rPr>
        <w:t>2 </w:t>
      </w:r>
      <w:r w:rsidRPr="00773931">
        <w:rPr>
          <w:rFonts w:ascii="Arial" w:eastAsia="Times New Roman" w:hAnsi="Arial" w:cs="Arial"/>
          <w:color w:val="000000"/>
          <w:sz w:val="28"/>
          <w:szCs w:val="28"/>
        </w:rPr>
        <w:t>He asked me, “What do you see?”</w:t>
      </w:r>
      <w:r w:rsidR="00773931">
        <w:rPr>
          <w:rFonts w:ascii="Arial" w:eastAsia="Times New Roman" w:hAnsi="Arial" w:cs="Arial"/>
          <w:color w:val="000000"/>
          <w:sz w:val="28"/>
          <w:szCs w:val="28"/>
        </w:rPr>
        <w:t xml:space="preserve"> </w:t>
      </w:r>
      <w:r w:rsidRPr="00773931">
        <w:rPr>
          <w:rFonts w:ascii="Arial" w:eastAsia="Times New Roman" w:hAnsi="Arial" w:cs="Arial"/>
          <w:color w:val="000000"/>
          <w:sz w:val="28"/>
          <w:szCs w:val="28"/>
        </w:rPr>
        <w:t>I answered, “I see a solid gold lampstand with a bowl at the top and seven lamps on it, with seven channels to the lamps. </w:t>
      </w:r>
      <w:r w:rsidRPr="00773931">
        <w:rPr>
          <w:rFonts w:ascii="Arial" w:eastAsia="Times New Roman" w:hAnsi="Arial" w:cs="Arial"/>
          <w:b/>
          <w:bCs/>
          <w:color w:val="000000"/>
          <w:sz w:val="28"/>
          <w:szCs w:val="28"/>
          <w:vertAlign w:val="superscript"/>
        </w:rPr>
        <w:t>3 </w:t>
      </w:r>
      <w:r w:rsidRPr="00773931">
        <w:rPr>
          <w:rFonts w:ascii="Arial" w:eastAsia="Times New Roman" w:hAnsi="Arial" w:cs="Arial"/>
          <w:color w:val="000000"/>
          <w:sz w:val="28"/>
          <w:szCs w:val="28"/>
        </w:rPr>
        <w:t>Also there are two olive trees by it, one on the right of the bowl and the other on its left.”</w:t>
      </w:r>
      <w:r w:rsidR="00773931">
        <w:rPr>
          <w:rFonts w:ascii="Arial" w:eastAsia="Times New Roman" w:hAnsi="Arial" w:cs="Arial"/>
          <w:color w:val="000000"/>
          <w:sz w:val="28"/>
          <w:szCs w:val="28"/>
        </w:rPr>
        <w:t xml:space="preserve"> </w:t>
      </w:r>
      <w:r w:rsidRPr="00773931">
        <w:rPr>
          <w:rFonts w:ascii="Arial" w:eastAsia="Times New Roman" w:hAnsi="Arial" w:cs="Arial"/>
          <w:b/>
          <w:bCs/>
          <w:color w:val="000000"/>
          <w:sz w:val="28"/>
          <w:szCs w:val="28"/>
          <w:vertAlign w:val="superscript"/>
        </w:rPr>
        <w:t>4 </w:t>
      </w:r>
      <w:r w:rsidRPr="00773931">
        <w:rPr>
          <w:rFonts w:ascii="Arial" w:eastAsia="Times New Roman" w:hAnsi="Arial" w:cs="Arial"/>
          <w:color w:val="000000"/>
          <w:sz w:val="28"/>
          <w:szCs w:val="28"/>
        </w:rPr>
        <w:t xml:space="preserve">I asked the angel who talked with me, “What are these, my lord?” </w:t>
      </w:r>
      <w:r w:rsidRPr="00773931">
        <w:rPr>
          <w:rFonts w:ascii="Arial" w:eastAsia="Times New Roman" w:hAnsi="Arial" w:cs="Arial"/>
          <w:b/>
          <w:bCs/>
          <w:color w:val="000000"/>
          <w:sz w:val="28"/>
          <w:szCs w:val="28"/>
          <w:vertAlign w:val="superscript"/>
        </w:rPr>
        <w:t>5 </w:t>
      </w:r>
      <w:r w:rsidRPr="00773931">
        <w:rPr>
          <w:rFonts w:ascii="Arial" w:eastAsia="Times New Roman" w:hAnsi="Arial" w:cs="Arial"/>
          <w:color w:val="000000"/>
          <w:sz w:val="28"/>
          <w:szCs w:val="28"/>
        </w:rPr>
        <w:t>He answered, “Do you not know what these are?” “No, my lord,” I replied.</w:t>
      </w:r>
      <w:r w:rsidR="00773931">
        <w:rPr>
          <w:rFonts w:ascii="Arial" w:eastAsia="Times New Roman" w:hAnsi="Arial" w:cs="Arial"/>
          <w:color w:val="000000"/>
          <w:sz w:val="28"/>
          <w:szCs w:val="28"/>
        </w:rPr>
        <w:t xml:space="preserve"> </w:t>
      </w:r>
      <w:r w:rsidRPr="00773931">
        <w:rPr>
          <w:rFonts w:ascii="Arial" w:eastAsia="Times New Roman" w:hAnsi="Arial" w:cs="Arial"/>
          <w:b/>
          <w:bCs/>
          <w:color w:val="000000"/>
          <w:sz w:val="28"/>
          <w:szCs w:val="28"/>
          <w:vertAlign w:val="superscript"/>
        </w:rPr>
        <w:t>6 </w:t>
      </w:r>
      <w:r w:rsidRPr="00773931">
        <w:rPr>
          <w:rFonts w:ascii="Arial" w:eastAsia="Times New Roman" w:hAnsi="Arial" w:cs="Arial"/>
          <w:color w:val="000000"/>
          <w:sz w:val="28"/>
          <w:szCs w:val="28"/>
        </w:rPr>
        <w:t xml:space="preserve">So he said to me, </w:t>
      </w:r>
      <w:r w:rsidRPr="00906B41">
        <w:rPr>
          <w:rFonts w:ascii="Arial" w:eastAsia="Times New Roman" w:hAnsi="Arial" w:cs="Arial"/>
          <w:b/>
          <w:bCs/>
          <w:color w:val="EE0000"/>
          <w:sz w:val="28"/>
          <w:szCs w:val="28"/>
        </w:rPr>
        <w:t xml:space="preserve">“This is the </w:t>
      </w:r>
      <w:r w:rsidR="00906B41">
        <w:rPr>
          <w:rFonts w:ascii="Arial" w:eastAsia="Times New Roman" w:hAnsi="Arial" w:cs="Arial"/>
          <w:b/>
          <w:bCs/>
          <w:color w:val="EE0000"/>
          <w:sz w:val="28"/>
          <w:szCs w:val="28"/>
        </w:rPr>
        <w:t>WORD</w:t>
      </w:r>
      <w:r w:rsidRPr="00906B41">
        <w:rPr>
          <w:rFonts w:ascii="Arial" w:eastAsia="Times New Roman" w:hAnsi="Arial" w:cs="Arial"/>
          <w:b/>
          <w:bCs/>
          <w:color w:val="EE0000"/>
          <w:sz w:val="28"/>
          <w:szCs w:val="28"/>
        </w:rPr>
        <w:t xml:space="preserve"> of the </w:t>
      </w:r>
      <w:r w:rsidRPr="00906B41">
        <w:rPr>
          <w:rFonts w:ascii="Arial" w:eastAsia="Times New Roman" w:hAnsi="Arial" w:cs="Arial"/>
          <w:b/>
          <w:bCs/>
          <w:smallCaps/>
          <w:color w:val="EE0000"/>
          <w:sz w:val="28"/>
          <w:szCs w:val="28"/>
        </w:rPr>
        <w:t>Lord</w:t>
      </w:r>
      <w:r w:rsidRPr="00906B41">
        <w:rPr>
          <w:rFonts w:ascii="Arial" w:eastAsia="Times New Roman" w:hAnsi="Arial" w:cs="Arial"/>
          <w:b/>
          <w:bCs/>
          <w:color w:val="EE0000"/>
          <w:sz w:val="28"/>
          <w:szCs w:val="28"/>
        </w:rPr>
        <w:t xml:space="preserve"> to Zerubbabel: ‘Not by might nor by power, but by </w:t>
      </w:r>
      <w:r w:rsidR="00906B41">
        <w:rPr>
          <w:rFonts w:ascii="Arial" w:eastAsia="Times New Roman" w:hAnsi="Arial" w:cs="Arial"/>
          <w:b/>
          <w:bCs/>
          <w:color w:val="EE0000"/>
          <w:sz w:val="28"/>
          <w:szCs w:val="28"/>
        </w:rPr>
        <w:t>MY</w:t>
      </w:r>
      <w:r w:rsidRPr="00906B41">
        <w:rPr>
          <w:rFonts w:ascii="Arial" w:eastAsia="Times New Roman" w:hAnsi="Arial" w:cs="Arial"/>
          <w:b/>
          <w:bCs/>
          <w:color w:val="EE0000"/>
          <w:sz w:val="28"/>
          <w:szCs w:val="28"/>
        </w:rPr>
        <w:t xml:space="preserve"> Spirit,’ says the </w:t>
      </w:r>
      <w:r w:rsidRPr="00906B41">
        <w:rPr>
          <w:rFonts w:ascii="Arial" w:eastAsia="Times New Roman" w:hAnsi="Arial" w:cs="Arial"/>
          <w:b/>
          <w:bCs/>
          <w:smallCaps/>
          <w:color w:val="EE0000"/>
          <w:sz w:val="28"/>
          <w:szCs w:val="28"/>
        </w:rPr>
        <w:t>Lord</w:t>
      </w:r>
      <w:r w:rsidRPr="00906B41">
        <w:rPr>
          <w:rFonts w:ascii="Arial" w:eastAsia="Times New Roman" w:hAnsi="Arial" w:cs="Arial"/>
          <w:b/>
          <w:bCs/>
          <w:color w:val="EE0000"/>
          <w:sz w:val="28"/>
          <w:szCs w:val="28"/>
        </w:rPr>
        <w:t> Almighty.</w:t>
      </w:r>
      <w:r w:rsidR="00906B41">
        <w:rPr>
          <w:rFonts w:ascii="Arial" w:eastAsia="Times New Roman" w:hAnsi="Arial" w:cs="Arial"/>
          <w:b/>
          <w:bCs/>
          <w:color w:val="EE0000"/>
          <w:sz w:val="28"/>
          <w:szCs w:val="28"/>
        </w:rPr>
        <w:t xml:space="preserve"> </w:t>
      </w:r>
      <w:r w:rsidRPr="00773931">
        <w:rPr>
          <w:rFonts w:ascii="Arial" w:eastAsia="Times New Roman" w:hAnsi="Arial" w:cs="Arial"/>
          <w:b/>
          <w:bCs/>
          <w:color w:val="000000"/>
          <w:sz w:val="28"/>
          <w:szCs w:val="28"/>
          <w:vertAlign w:val="superscript"/>
        </w:rPr>
        <w:t>7 </w:t>
      </w:r>
      <w:r w:rsidRPr="00773931">
        <w:rPr>
          <w:rFonts w:ascii="Arial" w:eastAsia="Times New Roman" w:hAnsi="Arial" w:cs="Arial"/>
          <w:color w:val="000000"/>
          <w:sz w:val="28"/>
          <w:szCs w:val="28"/>
        </w:rPr>
        <w:t xml:space="preserve">“What are you, mighty mountain? Before Zerubbabel you will become level ground. Then he will bring out the capstone to shouts of ‘God bless it! God bless it!’” </w:t>
      </w:r>
      <w:r w:rsidRPr="00773931">
        <w:rPr>
          <w:rFonts w:ascii="Arial" w:eastAsia="Times New Roman" w:hAnsi="Arial" w:cs="Arial"/>
          <w:b/>
          <w:bCs/>
          <w:color w:val="000000"/>
          <w:sz w:val="28"/>
          <w:szCs w:val="28"/>
          <w:vertAlign w:val="superscript"/>
        </w:rPr>
        <w:t>8 </w:t>
      </w:r>
      <w:r w:rsidRPr="00773931">
        <w:rPr>
          <w:rFonts w:ascii="Arial" w:eastAsia="Times New Roman" w:hAnsi="Arial" w:cs="Arial"/>
          <w:color w:val="000000"/>
          <w:sz w:val="28"/>
          <w:szCs w:val="28"/>
        </w:rPr>
        <w:t xml:space="preserve">Then the </w:t>
      </w:r>
      <w:r w:rsidR="00906B41">
        <w:rPr>
          <w:rFonts w:ascii="Arial" w:eastAsia="Times New Roman" w:hAnsi="Arial" w:cs="Arial"/>
          <w:color w:val="000000"/>
          <w:sz w:val="28"/>
          <w:szCs w:val="28"/>
        </w:rPr>
        <w:t>WORD</w:t>
      </w:r>
      <w:r w:rsidRPr="00773931">
        <w:rPr>
          <w:rFonts w:ascii="Arial" w:eastAsia="Times New Roman" w:hAnsi="Arial" w:cs="Arial"/>
          <w:color w:val="000000"/>
          <w:sz w:val="28"/>
          <w:szCs w:val="28"/>
        </w:rPr>
        <w:t xml:space="preserve"> of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came to me: </w:t>
      </w:r>
      <w:r w:rsidRPr="00773931">
        <w:rPr>
          <w:rFonts w:ascii="Arial" w:eastAsia="Times New Roman" w:hAnsi="Arial" w:cs="Arial"/>
          <w:b/>
          <w:bCs/>
          <w:color w:val="000000"/>
          <w:sz w:val="28"/>
          <w:szCs w:val="28"/>
          <w:vertAlign w:val="superscript"/>
        </w:rPr>
        <w:t>9 </w:t>
      </w:r>
      <w:r w:rsidRPr="00773931">
        <w:rPr>
          <w:rFonts w:ascii="Arial" w:eastAsia="Times New Roman" w:hAnsi="Arial" w:cs="Arial"/>
          <w:color w:val="000000"/>
          <w:sz w:val="28"/>
          <w:szCs w:val="28"/>
        </w:rPr>
        <w:t xml:space="preserve">“The hands of Zerubbabel have laid the foundation of this temple; his hands will also complete it. Then you will know that </w:t>
      </w:r>
      <w:proofErr w:type="gramStart"/>
      <w:r w:rsidRPr="00773931">
        <w:rPr>
          <w:rFonts w:ascii="Arial" w:eastAsia="Times New Roman" w:hAnsi="Arial" w:cs="Arial"/>
          <w:color w:val="000000"/>
          <w:sz w:val="28"/>
          <w:szCs w:val="28"/>
        </w:rPr>
        <w:t>the </w:t>
      </w:r>
      <w:r w:rsidRPr="00773931">
        <w:rPr>
          <w:rFonts w:ascii="Arial" w:eastAsia="Times New Roman" w:hAnsi="Arial" w:cs="Arial"/>
          <w:smallCaps/>
          <w:color w:val="000000"/>
          <w:sz w:val="28"/>
          <w:szCs w:val="28"/>
        </w:rPr>
        <w:t>Lord</w:t>
      </w:r>
      <w:proofErr w:type="gramEnd"/>
      <w:r w:rsidRPr="00773931">
        <w:rPr>
          <w:rFonts w:ascii="Arial" w:eastAsia="Times New Roman" w:hAnsi="Arial" w:cs="Arial"/>
          <w:color w:val="000000"/>
          <w:sz w:val="28"/>
          <w:szCs w:val="28"/>
        </w:rPr>
        <w:t> Almighty has sent me to you.</w:t>
      </w:r>
      <w:r w:rsidR="00773931">
        <w:rPr>
          <w:rFonts w:ascii="Arial" w:eastAsia="Times New Roman" w:hAnsi="Arial" w:cs="Arial"/>
          <w:color w:val="000000"/>
          <w:sz w:val="28"/>
          <w:szCs w:val="28"/>
        </w:rPr>
        <w:t xml:space="preserve"> </w:t>
      </w:r>
      <w:r w:rsidRPr="00773931">
        <w:rPr>
          <w:rFonts w:ascii="Arial" w:eastAsia="Times New Roman" w:hAnsi="Arial" w:cs="Arial"/>
          <w:b/>
          <w:bCs/>
          <w:color w:val="000000"/>
          <w:sz w:val="28"/>
          <w:szCs w:val="28"/>
          <w:vertAlign w:val="superscript"/>
        </w:rPr>
        <w:t>10 </w:t>
      </w:r>
      <w:r w:rsidRPr="00773931">
        <w:rPr>
          <w:rFonts w:ascii="Arial" w:eastAsia="Times New Roman" w:hAnsi="Arial" w:cs="Arial"/>
          <w:color w:val="000000"/>
          <w:sz w:val="28"/>
          <w:szCs w:val="28"/>
        </w:rPr>
        <w:t>“Who dares despise the day of small things, since the seven eyes of the </w:t>
      </w:r>
      <w:r w:rsidRPr="00773931">
        <w:rPr>
          <w:rFonts w:ascii="Arial" w:eastAsia="Times New Roman" w:hAnsi="Arial" w:cs="Arial"/>
          <w:smallCaps/>
          <w:color w:val="000000"/>
          <w:sz w:val="28"/>
          <w:szCs w:val="28"/>
        </w:rPr>
        <w:t>Lord</w:t>
      </w:r>
      <w:r w:rsidRPr="00773931">
        <w:rPr>
          <w:rFonts w:ascii="Arial" w:eastAsia="Times New Roman" w:hAnsi="Arial" w:cs="Arial"/>
          <w:color w:val="000000"/>
          <w:sz w:val="28"/>
          <w:szCs w:val="28"/>
        </w:rPr>
        <w:t> that range throughout the earth will rejoice when they see the chosen capstone in the hand of Zerubbabel?”</w:t>
      </w:r>
    </w:p>
    <w:p w14:paraId="5F7325F4" w14:textId="133ADE37" w:rsidR="00FA2C0D" w:rsidRPr="000A1E65" w:rsidRDefault="00FA2C0D" w:rsidP="00FA2C0D">
      <w:pPr>
        <w:shd w:val="clear" w:color="auto" w:fill="FFFFFF"/>
        <w:spacing w:after="150" w:line="360" w:lineRule="atLeast"/>
        <w:rPr>
          <w:rFonts w:ascii="Arial" w:eastAsia="Times New Roman" w:hAnsi="Arial" w:cs="Arial"/>
          <w:b/>
          <w:bCs/>
          <w:i/>
          <w:iCs/>
          <w:color w:val="7030A0"/>
          <w:sz w:val="28"/>
          <w:szCs w:val="28"/>
        </w:rPr>
      </w:pPr>
      <w:r w:rsidRPr="00906B41">
        <w:rPr>
          <w:rFonts w:ascii="Arial" w:eastAsia="Times New Roman" w:hAnsi="Arial" w:cs="Arial"/>
          <w:b/>
          <w:bCs/>
          <w:color w:val="000000" w:themeColor="text1"/>
          <w:sz w:val="28"/>
          <w:szCs w:val="28"/>
          <w:highlight w:val="yellow"/>
          <w:vertAlign w:val="superscript"/>
        </w:rPr>
        <w:t>11 </w:t>
      </w:r>
      <w:r w:rsidRPr="00906B41">
        <w:rPr>
          <w:rFonts w:ascii="Arial" w:eastAsia="Times New Roman" w:hAnsi="Arial" w:cs="Arial"/>
          <w:color w:val="000000" w:themeColor="text1"/>
          <w:sz w:val="28"/>
          <w:szCs w:val="28"/>
          <w:highlight w:val="yellow"/>
        </w:rPr>
        <w:t xml:space="preserve">Then I asked the angel, “What are these two olive trees on the right and the left of the lampstand?” </w:t>
      </w:r>
      <w:r w:rsidRPr="00906B41">
        <w:rPr>
          <w:rFonts w:ascii="Arial" w:eastAsia="Times New Roman" w:hAnsi="Arial" w:cs="Arial"/>
          <w:b/>
          <w:bCs/>
          <w:color w:val="000000" w:themeColor="text1"/>
          <w:sz w:val="28"/>
          <w:szCs w:val="28"/>
          <w:highlight w:val="yellow"/>
          <w:vertAlign w:val="superscript"/>
        </w:rPr>
        <w:t>12 </w:t>
      </w:r>
      <w:r w:rsidRPr="00906B41">
        <w:rPr>
          <w:rFonts w:ascii="Arial" w:eastAsia="Times New Roman" w:hAnsi="Arial" w:cs="Arial"/>
          <w:color w:val="000000" w:themeColor="text1"/>
          <w:sz w:val="28"/>
          <w:szCs w:val="28"/>
          <w:highlight w:val="yellow"/>
        </w:rPr>
        <w:t xml:space="preserve">Again I asked him, “What are these two olive branches beside the two gold pipes that pour out golden oil?” </w:t>
      </w:r>
      <w:r w:rsidRPr="00906B41">
        <w:rPr>
          <w:rFonts w:ascii="Arial" w:eastAsia="Times New Roman" w:hAnsi="Arial" w:cs="Arial"/>
          <w:b/>
          <w:bCs/>
          <w:color w:val="000000" w:themeColor="text1"/>
          <w:sz w:val="28"/>
          <w:szCs w:val="28"/>
          <w:highlight w:val="yellow"/>
          <w:vertAlign w:val="superscript"/>
        </w:rPr>
        <w:t>13 </w:t>
      </w:r>
      <w:r w:rsidRPr="00906B41">
        <w:rPr>
          <w:rFonts w:ascii="Arial" w:eastAsia="Times New Roman" w:hAnsi="Arial" w:cs="Arial"/>
          <w:color w:val="000000" w:themeColor="text1"/>
          <w:sz w:val="28"/>
          <w:szCs w:val="28"/>
          <w:highlight w:val="yellow"/>
        </w:rPr>
        <w:t>He replied, “Do you not know what these are?” “No, my lord,” I said.</w:t>
      </w:r>
      <w:r w:rsidR="00773931" w:rsidRPr="00906B41">
        <w:rPr>
          <w:rFonts w:ascii="Arial" w:eastAsia="Times New Roman" w:hAnsi="Arial" w:cs="Arial"/>
          <w:color w:val="000000" w:themeColor="text1"/>
          <w:sz w:val="28"/>
          <w:szCs w:val="28"/>
          <w:highlight w:val="yellow"/>
        </w:rPr>
        <w:t xml:space="preserve"> </w:t>
      </w:r>
      <w:r w:rsidRPr="00906B41">
        <w:rPr>
          <w:rFonts w:ascii="Arial" w:eastAsia="Times New Roman" w:hAnsi="Arial" w:cs="Arial"/>
          <w:b/>
          <w:bCs/>
          <w:color w:val="000000" w:themeColor="text1"/>
          <w:sz w:val="28"/>
          <w:szCs w:val="28"/>
          <w:highlight w:val="yellow"/>
          <w:vertAlign w:val="superscript"/>
        </w:rPr>
        <w:t>14 </w:t>
      </w:r>
      <w:r w:rsidRPr="00906B41">
        <w:rPr>
          <w:rFonts w:ascii="Arial" w:eastAsia="Times New Roman" w:hAnsi="Arial" w:cs="Arial"/>
          <w:color w:val="000000" w:themeColor="text1"/>
          <w:sz w:val="28"/>
          <w:szCs w:val="28"/>
          <w:highlight w:val="yellow"/>
        </w:rPr>
        <w:t>So he said, “</w:t>
      </w:r>
      <w:r w:rsidRPr="000A1E65">
        <w:rPr>
          <w:rFonts w:ascii="Arial" w:eastAsia="Times New Roman" w:hAnsi="Arial" w:cs="Arial"/>
          <w:color w:val="000000" w:themeColor="text1"/>
          <w:sz w:val="28"/>
          <w:szCs w:val="28"/>
          <w:highlight w:val="yellow"/>
        </w:rPr>
        <w:t>These are the two who are anointed to serve the Lord of all the earth.”</w:t>
      </w:r>
      <w:r w:rsidR="005B1130" w:rsidRPr="000A1E65">
        <w:rPr>
          <w:rFonts w:ascii="Arial" w:eastAsia="Times New Roman" w:hAnsi="Arial" w:cs="Arial"/>
          <w:color w:val="000000" w:themeColor="text1"/>
          <w:sz w:val="28"/>
          <w:szCs w:val="28"/>
        </w:rPr>
        <w:t xml:space="preserve"> </w:t>
      </w:r>
      <w:r w:rsidR="005B1130" w:rsidRPr="000A1E65">
        <w:rPr>
          <w:rFonts w:ascii="Arial" w:eastAsia="Times New Roman" w:hAnsi="Arial" w:cs="Arial"/>
          <w:b/>
          <w:bCs/>
          <w:i/>
          <w:iCs/>
          <w:color w:val="7030A0"/>
          <w:sz w:val="28"/>
          <w:szCs w:val="28"/>
          <w:highlight w:val="lightGray"/>
        </w:rPr>
        <w:t>(Ties into Revelation</w:t>
      </w:r>
      <w:r w:rsidR="001F2CEF" w:rsidRPr="000A1E65">
        <w:rPr>
          <w:rFonts w:ascii="Arial" w:eastAsia="Times New Roman" w:hAnsi="Arial" w:cs="Arial"/>
          <w:b/>
          <w:bCs/>
          <w:i/>
          <w:iCs/>
          <w:color w:val="7030A0"/>
          <w:sz w:val="28"/>
          <w:szCs w:val="28"/>
          <w:highlight w:val="lightGray"/>
        </w:rPr>
        <w:t xml:space="preserve"> 11 and the Two Witnesses</w:t>
      </w:r>
      <w:r w:rsidR="00822A2D" w:rsidRPr="000A1E65">
        <w:rPr>
          <w:rFonts w:ascii="Arial" w:eastAsia="Times New Roman" w:hAnsi="Arial" w:cs="Arial"/>
          <w:b/>
          <w:bCs/>
          <w:i/>
          <w:iCs/>
          <w:color w:val="7030A0"/>
          <w:sz w:val="28"/>
          <w:szCs w:val="28"/>
          <w:highlight w:val="lightGray"/>
        </w:rPr>
        <w:t xml:space="preserve"> – see all the Biblical support below that they are Moses and Elijah</w:t>
      </w:r>
      <w:r w:rsidR="001F2CEF" w:rsidRPr="000A1E65">
        <w:rPr>
          <w:rFonts w:ascii="Arial" w:eastAsia="Times New Roman" w:hAnsi="Arial" w:cs="Arial"/>
          <w:b/>
          <w:bCs/>
          <w:i/>
          <w:iCs/>
          <w:color w:val="7030A0"/>
          <w:sz w:val="28"/>
          <w:szCs w:val="28"/>
          <w:highlight w:val="lightGray"/>
        </w:rPr>
        <w:t>)</w:t>
      </w:r>
    </w:p>
    <w:p w14:paraId="31250562" w14:textId="77777777" w:rsidR="005B1130" w:rsidRDefault="005B1130" w:rsidP="005B1130">
      <w:pPr>
        <w:spacing w:before="100" w:beforeAutospacing="1" w:after="100" w:afterAutospacing="1" w:line="240" w:lineRule="auto"/>
        <w:ind w:left="360"/>
        <w:rPr>
          <w:rFonts w:ascii="Arial" w:eastAsia="Times New Roman" w:hAnsi="Arial" w:cs="Arial"/>
          <w:sz w:val="28"/>
          <w:szCs w:val="28"/>
        </w:rPr>
      </w:pPr>
    </w:p>
    <w:p w14:paraId="762B3E8D" w14:textId="77777777" w:rsidR="005B1130" w:rsidRDefault="005B1130" w:rsidP="005B1130">
      <w:pPr>
        <w:spacing w:before="100" w:beforeAutospacing="1" w:after="100" w:afterAutospacing="1" w:line="240" w:lineRule="auto"/>
        <w:ind w:left="360"/>
        <w:rPr>
          <w:rFonts w:ascii="Arial" w:eastAsia="Times New Roman" w:hAnsi="Arial" w:cs="Arial"/>
          <w:sz w:val="28"/>
          <w:szCs w:val="28"/>
        </w:rPr>
      </w:pPr>
    </w:p>
    <w:p w14:paraId="4EEFF603" w14:textId="77777777" w:rsidR="005B1130" w:rsidRDefault="005B1130" w:rsidP="005B1130">
      <w:pPr>
        <w:spacing w:before="100" w:beforeAutospacing="1" w:after="100" w:afterAutospacing="1" w:line="240" w:lineRule="auto"/>
        <w:ind w:left="360"/>
        <w:rPr>
          <w:rFonts w:ascii="Arial" w:eastAsia="Times New Roman" w:hAnsi="Arial" w:cs="Arial"/>
          <w:sz w:val="28"/>
          <w:szCs w:val="28"/>
        </w:rPr>
      </w:pPr>
    </w:p>
    <w:p w14:paraId="3CC2BBC4" w14:textId="744C3F77" w:rsidR="00AE4EFE" w:rsidRPr="000A1E65" w:rsidRDefault="00AE4EFE" w:rsidP="000A1E65">
      <w:pPr>
        <w:spacing w:before="100" w:beforeAutospacing="1" w:after="100" w:afterAutospacing="1" w:line="240" w:lineRule="auto"/>
        <w:rPr>
          <w:rFonts w:ascii="Arial" w:eastAsia="Times New Roman" w:hAnsi="Arial" w:cs="Arial"/>
          <w:b/>
          <w:bCs/>
          <w:sz w:val="28"/>
          <w:szCs w:val="28"/>
        </w:rPr>
      </w:pPr>
      <w:proofErr w:type="gramStart"/>
      <w:r w:rsidRPr="000A1E65">
        <w:rPr>
          <w:rFonts w:ascii="Arial" w:eastAsia="Times New Roman" w:hAnsi="Arial" w:cs="Arial"/>
          <w:b/>
          <w:bCs/>
          <w:sz w:val="28"/>
          <w:szCs w:val="28"/>
          <w:highlight w:val="yellow"/>
        </w:rPr>
        <w:lastRenderedPageBreak/>
        <w:t>Eight Night</w:t>
      </w:r>
      <w:proofErr w:type="gramEnd"/>
      <w:r w:rsidRPr="000A1E65">
        <w:rPr>
          <w:rFonts w:ascii="Arial" w:eastAsia="Times New Roman" w:hAnsi="Arial" w:cs="Arial"/>
          <w:b/>
          <w:bCs/>
          <w:sz w:val="28"/>
          <w:szCs w:val="28"/>
          <w:highlight w:val="yellow"/>
        </w:rPr>
        <w:t xml:space="preserve"> Visions (1:7–6:15) – full of prophetic symbolism:</w:t>
      </w:r>
    </w:p>
    <w:p w14:paraId="15AA2FD6" w14:textId="4CF76566" w:rsidR="00AE4EFE" w:rsidRDefault="000A1E65" w:rsidP="000A1E65">
      <w:pPr>
        <w:spacing w:before="100" w:beforeAutospacing="1" w:after="100" w:afterAutospacing="1" w:line="240" w:lineRule="auto"/>
        <w:rPr>
          <w:rFonts w:ascii="Arial" w:eastAsia="Times New Roman" w:hAnsi="Arial" w:cs="Arial"/>
          <w:color w:val="EE0000"/>
          <w:sz w:val="28"/>
          <w:szCs w:val="28"/>
        </w:rPr>
      </w:pPr>
      <w:r>
        <w:rPr>
          <w:rFonts w:ascii="Arial" w:eastAsia="Times New Roman" w:hAnsi="Arial" w:cs="Arial"/>
          <w:sz w:val="28"/>
          <w:szCs w:val="28"/>
        </w:rPr>
        <w:t>#1 - R</w:t>
      </w:r>
      <w:r w:rsidR="00AE4EFE" w:rsidRPr="000A1E65">
        <w:rPr>
          <w:rFonts w:ascii="Arial" w:eastAsia="Times New Roman" w:hAnsi="Arial" w:cs="Arial"/>
          <w:sz w:val="28"/>
          <w:szCs w:val="28"/>
        </w:rPr>
        <w:t xml:space="preserve">iders among the myrtle trees → </w:t>
      </w:r>
      <w:r w:rsidR="00AE4EFE" w:rsidRPr="000A1E65">
        <w:rPr>
          <w:rFonts w:ascii="Arial" w:eastAsia="Times New Roman" w:hAnsi="Arial" w:cs="Arial"/>
          <w:color w:val="EE0000"/>
          <w:sz w:val="28"/>
          <w:szCs w:val="28"/>
        </w:rPr>
        <w:t>God sees all and will comfort Zion.</w:t>
      </w:r>
    </w:p>
    <w:p w14:paraId="3CF9F238" w14:textId="15D0498F" w:rsidR="00AE4EFE" w:rsidRPr="001F2CEF" w:rsidRDefault="000A1E65" w:rsidP="000A1E65">
      <w:pPr>
        <w:spacing w:before="100" w:beforeAutospacing="1" w:after="100" w:afterAutospacing="1" w:line="240" w:lineRule="auto"/>
        <w:rPr>
          <w:rFonts w:ascii="Arial" w:eastAsia="Times New Roman" w:hAnsi="Arial" w:cs="Arial"/>
          <w:color w:val="EE0000"/>
          <w:sz w:val="28"/>
          <w:szCs w:val="28"/>
        </w:rPr>
      </w:pPr>
      <w:r w:rsidRPr="000A1E65">
        <w:rPr>
          <w:rFonts w:ascii="Arial" w:eastAsia="Times New Roman" w:hAnsi="Arial" w:cs="Arial"/>
          <w:color w:val="000000" w:themeColor="text1"/>
          <w:sz w:val="28"/>
          <w:szCs w:val="28"/>
        </w:rPr>
        <w:t>#2 - Four</w:t>
      </w:r>
      <w:r w:rsidR="00AE4EFE" w:rsidRPr="000A1E65">
        <w:rPr>
          <w:rFonts w:ascii="Arial" w:eastAsia="Times New Roman" w:hAnsi="Arial" w:cs="Arial"/>
          <w:color w:val="000000" w:themeColor="text1"/>
          <w:sz w:val="28"/>
          <w:szCs w:val="28"/>
        </w:rPr>
        <w:t xml:space="preserve"> h</w:t>
      </w:r>
      <w:r w:rsidR="00AE4EFE" w:rsidRPr="00AE4EFE">
        <w:rPr>
          <w:rFonts w:ascii="Arial" w:eastAsia="Times New Roman" w:hAnsi="Arial" w:cs="Arial"/>
          <w:sz w:val="28"/>
          <w:szCs w:val="28"/>
        </w:rPr>
        <w:t xml:space="preserve">orns &amp; four craftsmen → </w:t>
      </w:r>
      <w:r w:rsidR="00AE4EFE" w:rsidRPr="001F2CEF">
        <w:rPr>
          <w:rFonts w:ascii="Arial" w:eastAsia="Times New Roman" w:hAnsi="Arial" w:cs="Arial"/>
          <w:color w:val="EE0000"/>
          <w:sz w:val="28"/>
          <w:szCs w:val="28"/>
        </w:rPr>
        <w:t>God will break powers that scattered Israel.</w:t>
      </w:r>
    </w:p>
    <w:p w14:paraId="5BCE2123" w14:textId="3880CCA9" w:rsidR="00AE4EFE" w:rsidRPr="001F2CEF" w:rsidRDefault="000A1E65" w:rsidP="000A1E65">
      <w:pPr>
        <w:spacing w:before="100" w:beforeAutospacing="1" w:after="100" w:afterAutospacing="1" w:line="240" w:lineRule="auto"/>
        <w:rPr>
          <w:rFonts w:ascii="Arial" w:eastAsia="Times New Roman" w:hAnsi="Arial" w:cs="Arial"/>
          <w:color w:val="EE0000"/>
          <w:sz w:val="28"/>
          <w:szCs w:val="28"/>
        </w:rPr>
      </w:pPr>
      <w:r>
        <w:rPr>
          <w:rFonts w:ascii="Arial" w:eastAsia="Times New Roman" w:hAnsi="Arial" w:cs="Arial"/>
          <w:sz w:val="28"/>
          <w:szCs w:val="28"/>
        </w:rPr>
        <w:t xml:space="preserve">#3 - </w:t>
      </w:r>
      <w:r w:rsidR="00AE4EFE" w:rsidRPr="00AE4EFE">
        <w:rPr>
          <w:rFonts w:ascii="Arial" w:eastAsia="Times New Roman" w:hAnsi="Arial" w:cs="Arial"/>
          <w:sz w:val="28"/>
          <w:szCs w:val="28"/>
        </w:rPr>
        <w:t xml:space="preserve">Measuring line → </w:t>
      </w:r>
      <w:r w:rsidR="00AE4EFE" w:rsidRPr="001F2CEF">
        <w:rPr>
          <w:rFonts w:ascii="Arial" w:eastAsia="Times New Roman" w:hAnsi="Arial" w:cs="Arial"/>
          <w:color w:val="EE0000"/>
          <w:sz w:val="28"/>
          <w:szCs w:val="28"/>
        </w:rPr>
        <w:t>God will rebuild Jerusalem and dwell in her.</w:t>
      </w:r>
    </w:p>
    <w:p w14:paraId="0DDA30E8" w14:textId="48C2355F" w:rsidR="00AE4EFE" w:rsidRPr="00AE4EFE" w:rsidRDefault="000A1E65" w:rsidP="000A1E65">
      <w:pPr>
        <w:spacing w:before="100" w:beforeAutospacing="1" w:after="100" w:afterAutospacing="1" w:line="240" w:lineRule="auto"/>
        <w:rPr>
          <w:rFonts w:ascii="Arial" w:eastAsia="Times New Roman" w:hAnsi="Arial" w:cs="Arial"/>
          <w:sz w:val="28"/>
          <w:szCs w:val="28"/>
        </w:rPr>
      </w:pPr>
      <w:r>
        <w:rPr>
          <w:rFonts w:ascii="Arial" w:eastAsia="Times New Roman" w:hAnsi="Arial" w:cs="Arial"/>
          <w:sz w:val="28"/>
          <w:szCs w:val="28"/>
        </w:rPr>
        <w:t xml:space="preserve">#4 - </w:t>
      </w:r>
      <w:r w:rsidR="00AE4EFE" w:rsidRPr="00AE4EFE">
        <w:rPr>
          <w:rFonts w:ascii="Arial" w:eastAsia="Times New Roman" w:hAnsi="Arial" w:cs="Arial"/>
          <w:sz w:val="28"/>
          <w:szCs w:val="28"/>
        </w:rPr>
        <w:t xml:space="preserve">Joshua the High Priest cleansed → </w:t>
      </w:r>
      <w:r w:rsidR="00AE4EFE" w:rsidRPr="001F2CEF">
        <w:rPr>
          <w:rFonts w:ascii="Arial" w:eastAsia="Times New Roman" w:hAnsi="Arial" w:cs="Arial"/>
          <w:color w:val="EE0000"/>
          <w:sz w:val="28"/>
          <w:szCs w:val="28"/>
        </w:rPr>
        <w:t>Picture of Messiah’s priesthood.</w:t>
      </w:r>
    </w:p>
    <w:p w14:paraId="0692EB0F" w14:textId="0AF46AFF" w:rsidR="00AE4EFE" w:rsidRPr="001F2CEF" w:rsidRDefault="000A1E65" w:rsidP="000A1E65">
      <w:pPr>
        <w:spacing w:before="100" w:beforeAutospacing="1" w:after="100" w:afterAutospacing="1" w:line="240" w:lineRule="auto"/>
        <w:rPr>
          <w:rFonts w:ascii="Arial" w:eastAsia="Times New Roman" w:hAnsi="Arial" w:cs="Arial"/>
          <w:color w:val="EE0000"/>
          <w:sz w:val="28"/>
          <w:szCs w:val="28"/>
        </w:rPr>
      </w:pPr>
      <w:r>
        <w:rPr>
          <w:rFonts w:ascii="Arial" w:eastAsia="Times New Roman" w:hAnsi="Arial" w:cs="Arial"/>
          <w:sz w:val="28"/>
          <w:szCs w:val="28"/>
        </w:rPr>
        <w:t xml:space="preserve">#5 - </w:t>
      </w:r>
      <w:r w:rsidR="00AE4EFE" w:rsidRPr="00AE4EFE">
        <w:rPr>
          <w:rFonts w:ascii="Arial" w:eastAsia="Times New Roman" w:hAnsi="Arial" w:cs="Arial"/>
          <w:sz w:val="28"/>
          <w:szCs w:val="28"/>
        </w:rPr>
        <w:t xml:space="preserve">Golden lampstand &amp; two olive trees → </w:t>
      </w:r>
      <w:r w:rsidR="00AE4EFE" w:rsidRPr="001F2CEF">
        <w:rPr>
          <w:rFonts w:ascii="Arial" w:eastAsia="Times New Roman" w:hAnsi="Arial" w:cs="Arial"/>
          <w:color w:val="EE0000"/>
          <w:sz w:val="28"/>
          <w:szCs w:val="28"/>
        </w:rPr>
        <w:t xml:space="preserve">Spirit-empowered leadership (Zerubbabel &amp; Joshua, foreshadowing </w:t>
      </w:r>
      <w:r w:rsidR="00AE4EFE" w:rsidRPr="004E5D7C">
        <w:rPr>
          <w:rFonts w:ascii="Arial" w:eastAsia="Times New Roman" w:hAnsi="Arial" w:cs="Arial"/>
          <w:i/>
          <w:iCs/>
          <w:color w:val="EE0000"/>
          <w:sz w:val="28"/>
          <w:szCs w:val="28"/>
        </w:rPr>
        <w:t>Two Witnesses</w:t>
      </w:r>
      <w:r w:rsidR="00AE4EFE" w:rsidRPr="001F2CEF">
        <w:rPr>
          <w:rFonts w:ascii="Arial" w:eastAsia="Times New Roman" w:hAnsi="Arial" w:cs="Arial"/>
          <w:color w:val="EE0000"/>
          <w:sz w:val="28"/>
          <w:szCs w:val="28"/>
        </w:rPr>
        <w:t xml:space="preserve"> in Revelation 11).</w:t>
      </w:r>
    </w:p>
    <w:p w14:paraId="4D504975" w14:textId="2E098135" w:rsidR="00AE4EFE" w:rsidRPr="001F2CEF" w:rsidRDefault="000A1E65" w:rsidP="000A1E65">
      <w:pPr>
        <w:spacing w:before="100" w:beforeAutospacing="1" w:after="100" w:afterAutospacing="1" w:line="240" w:lineRule="auto"/>
        <w:rPr>
          <w:rFonts w:ascii="Arial" w:eastAsia="Times New Roman" w:hAnsi="Arial" w:cs="Arial"/>
          <w:color w:val="EE0000"/>
          <w:sz w:val="28"/>
          <w:szCs w:val="28"/>
        </w:rPr>
      </w:pPr>
      <w:r>
        <w:rPr>
          <w:rFonts w:ascii="Arial" w:eastAsia="Times New Roman" w:hAnsi="Arial" w:cs="Arial"/>
          <w:sz w:val="28"/>
          <w:szCs w:val="28"/>
        </w:rPr>
        <w:t xml:space="preserve">#6 - </w:t>
      </w:r>
      <w:r w:rsidR="00AE4EFE" w:rsidRPr="00AE4EFE">
        <w:rPr>
          <w:rFonts w:ascii="Arial" w:eastAsia="Times New Roman" w:hAnsi="Arial" w:cs="Arial"/>
          <w:sz w:val="28"/>
          <w:szCs w:val="28"/>
        </w:rPr>
        <w:t xml:space="preserve">Flying scroll → </w:t>
      </w:r>
      <w:r w:rsidR="00AE4EFE" w:rsidRPr="001F2CEF">
        <w:rPr>
          <w:rFonts w:ascii="Arial" w:eastAsia="Times New Roman" w:hAnsi="Arial" w:cs="Arial"/>
          <w:color w:val="EE0000"/>
          <w:sz w:val="28"/>
          <w:szCs w:val="28"/>
        </w:rPr>
        <w:t>God’s curse against sin.</w:t>
      </w:r>
    </w:p>
    <w:p w14:paraId="1C1EF163" w14:textId="473325D5" w:rsidR="00AE4EFE" w:rsidRPr="001F2CEF" w:rsidRDefault="000A1E65" w:rsidP="000A1E65">
      <w:pPr>
        <w:spacing w:before="100" w:beforeAutospacing="1" w:after="100" w:afterAutospacing="1" w:line="240" w:lineRule="auto"/>
        <w:rPr>
          <w:rFonts w:ascii="Arial" w:eastAsia="Times New Roman" w:hAnsi="Arial" w:cs="Arial"/>
          <w:color w:val="EE0000"/>
          <w:sz w:val="28"/>
          <w:szCs w:val="28"/>
        </w:rPr>
      </w:pPr>
      <w:r>
        <w:rPr>
          <w:rFonts w:ascii="Arial" w:eastAsia="Times New Roman" w:hAnsi="Arial" w:cs="Arial"/>
          <w:sz w:val="28"/>
          <w:szCs w:val="28"/>
        </w:rPr>
        <w:t xml:space="preserve">#7 - </w:t>
      </w:r>
      <w:r w:rsidR="00AE4EFE" w:rsidRPr="00AE4EFE">
        <w:rPr>
          <w:rFonts w:ascii="Arial" w:eastAsia="Times New Roman" w:hAnsi="Arial" w:cs="Arial"/>
          <w:sz w:val="28"/>
          <w:szCs w:val="28"/>
        </w:rPr>
        <w:t xml:space="preserve">Woman in a basket → </w:t>
      </w:r>
      <w:r w:rsidR="00AE4EFE" w:rsidRPr="001F2CEF">
        <w:rPr>
          <w:rFonts w:ascii="Arial" w:eastAsia="Times New Roman" w:hAnsi="Arial" w:cs="Arial"/>
          <w:color w:val="EE0000"/>
          <w:sz w:val="28"/>
          <w:szCs w:val="28"/>
        </w:rPr>
        <w:t>Wickedness exiled (Babylonian system judged).</w:t>
      </w:r>
    </w:p>
    <w:p w14:paraId="6A9090A6" w14:textId="0271402D" w:rsidR="001F2CEF" w:rsidRDefault="000A1E65" w:rsidP="000A1E65">
      <w:pPr>
        <w:spacing w:before="100" w:beforeAutospacing="1" w:after="100" w:afterAutospacing="1" w:line="240" w:lineRule="auto"/>
        <w:rPr>
          <w:rFonts w:ascii="Arial" w:eastAsia="Times New Roman" w:hAnsi="Arial" w:cs="Arial"/>
          <w:color w:val="EE0000"/>
          <w:sz w:val="28"/>
          <w:szCs w:val="28"/>
        </w:rPr>
      </w:pPr>
      <w:r>
        <w:rPr>
          <w:rFonts w:ascii="Arial" w:eastAsia="Times New Roman" w:hAnsi="Arial" w:cs="Arial"/>
          <w:sz w:val="28"/>
          <w:szCs w:val="28"/>
        </w:rPr>
        <w:t xml:space="preserve">#8 - </w:t>
      </w:r>
      <w:r w:rsidR="00AE4EFE" w:rsidRPr="00AE4EFE">
        <w:rPr>
          <w:rFonts w:ascii="Arial" w:eastAsia="Times New Roman" w:hAnsi="Arial" w:cs="Arial"/>
          <w:sz w:val="28"/>
          <w:szCs w:val="28"/>
        </w:rPr>
        <w:t xml:space="preserve">Four chariots → </w:t>
      </w:r>
      <w:r w:rsidR="00AE4EFE" w:rsidRPr="001F2CEF">
        <w:rPr>
          <w:rFonts w:ascii="Arial" w:eastAsia="Times New Roman" w:hAnsi="Arial" w:cs="Arial"/>
          <w:color w:val="EE0000"/>
          <w:sz w:val="28"/>
          <w:szCs w:val="28"/>
        </w:rPr>
        <w:t>God’s judgments going out to the nations.</w:t>
      </w:r>
    </w:p>
    <w:p w14:paraId="239CCD9A" w14:textId="77777777" w:rsidR="004E5D7C" w:rsidRDefault="004E5D7C" w:rsidP="00AE4EFE">
      <w:pPr>
        <w:spacing w:before="100" w:beforeAutospacing="1" w:after="100" w:afterAutospacing="1" w:line="240" w:lineRule="auto"/>
        <w:outlineLvl w:val="1"/>
        <w:rPr>
          <w:rFonts w:ascii="Arial" w:eastAsia="Times New Roman" w:hAnsi="Arial" w:cs="Arial"/>
          <w:b/>
          <w:bCs/>
          <w:sz w:val="28"/>
          <w:szCs w:val="28"/>
          <w:highlight w:val="yellow"/>
        </w:rPr>
      </w:pPr>
    </w:p>
    <w:p w14:paraId="5A61B4B7" w14:textId="26E7BF26" w:rsidR="00AE4EFE" w:rsidRPr="00AE4EFE" w:rsidRDefault="00AE4EFE" w:rsidP="00AE4EFE">
      <w:pPr>
        <w:spacing w:before="100" w:beforeAutospacing="1" w:after="100" w:afterAutospacing="1" w:line="240" w:lineRule="auto"/>
        <w:outlineLvl w:val="1"/>
        <w:rPr>
          <w:rFonts w:ascii="Arial" w:eastAsia="Times New Roman" w:hAnsi="Arial" w:cs="Arial"/>
          <w:b/>
          <w:bCs/>
          <w:sz w:val="28"/>
          <w:szCs w:val="28"/>
        </w:rPr>
      </w:pPr>
      <w:r w:rsidRPr="005B1130">
        <w:rPr>
          <w:rFonts w:ascii="Arial" w:eastAsia="Times New Roman" w:hAnsi="Arial" w:cs="Arial"/>
          <w:b/>
          <w:bCs/>
          <w:sz w:val="28"/>
          <w:szCs w:val="28"/>
          <w:highlight w:val="yellow"/>
        </w:rPr>
        <w:t>Zechariah: Prophetic Timeline &amp; Outline</w:t>
      </w:r>
    </w:p>
    <w:p w14:paraId="715EA9A4" w14:textId="77777777" w:rsidR="00AE4EFE" w:rsidRPr="005B1130" w:rsidRDefault="00AE4EFE" w:rsidP="00AE4EFE">
      <w:pPr>
        <w:spacing w:before="100" w:beforeAutospacing="1" w:after="100" w:afterAutospacing="1" w:line="240" w:lineRule="auto"/>
        <w:outlineLvl w:val="2"/>
        <w:rPr>
          <w:rFonts w:ascii="Arial" w:eastAsia="Times New Roman" w:hAnsi="Arial" w:cs="Arial"/>
          <w:b/>
          <w:bCs/>
          <w:color w:val="EE0000"/>
          <w:sz w:val="28"/>
          <w:szCs w:val="28"/>
        </w:rPr>
      </w:pPr>
      <w:r w:rsidRPr="005B1130">
        <w:rPr>
          <w:rFonts w:ascii="Arial" w:eastAsia="Times New Roman" w:hAnsi="Arial" w:cs="Arial"/>
          <w:b/>
          <w:bCs/>
          <w:color w:val="EE0000"/>
          <w:sz w:val="28"/>
          <w:szCs w:val="28"/>
        </w:rPr>
        <w:t>Phase 1: Post-Exile Encouragement &amp; Restoration (Ch. 1–8)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3"/>
        <w:gridCol w:w="3089"/>
        <w:gridCol w:w="6578"/>
      </w:tblGrid>
      <w:tr w:rsidR="00AE4EFE" w:rsidRPr="00AE4EFE" w14:paraId="1B033137" w14:textId="77777777">
        <w:trPr>
          <w:tblHeader/>
          <w:tblCellSpacing w:w="15" w:type="dxa"/>
        </w:trPr>
        <w:tc>
          <w:tcPr>
            <w:tcW w:w="0" w:type="auto"/>
            <w:vAlign w:val="center"/>
            <w:hideMark/>
          </w:tcPr>
          <w:p w14:paraId="579EFEA0" w14:textId="77777777" w:rsidR="00AE4EFE" w:rsidRPr="00AE4EFE" w:rsidRDefault="00AE4EFE" w:rsidP="00AE4EFE">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Chapter</w:t>
            </w:r>
          </w:p>
        </w:tc>
        <w:tc>
          <w:tcPr>
            <w:tcW w:w="0" w:type="auto"/>
            <w:vAlign w:val="center"/>
            <w:hideMark/>
          </w:tcPr>
          <w:p w14:paraId="099B1852" w14:textId="77777777" w:rsidR="00AE4EFE" w:rsidRPr="00AE4EFE" w:rsidRDefault="00AE4EFE" w:rsidP="00AE4EFE">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Vision / Event</w:t>
            </w:r>
          </w:p>
        </w:tc>
        <w:tc>
          <w:tcPr>
            <w:tcW w:w="0" w:type="auto"/>
            <w:vAlign w:val="center"/>
            <w:hideMark/>
          </w:tcPr>
          <w:p w14:paraId="1E00AD40" w14:textId="77777777" w:rsidR="00AE4EFE" w:rsidRPr="00AE4EFE" w:rsidRDefault="00AE4EFE" w:rsidP="00AE4EFE">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Prophetic Significance</w:t>
            </w:r>
          </w:p>
        </w:tc>
      </w:tr>
      <w:tr w:rsidR="00AE4EFE" w:rsidRPr="00AE4EFE" w14:paraId="5E9BBDF8" w14:textId="77777777">
        <w:trPr>
          <w:tblCellSpacing w:w="15" w:type="dxa"/>
        </w:trPr>
        <w:tc>
          <w:tcPr>
            <w:tcW w:w="0" w:type="auto"/>
            <w:vAlign w:val="center"/>
            <w:hideMark/>
          </w:tcPr>
          <w:p w14:paraId="6483D0F6"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w:t>
            </w:r>
          </w:p>
        </w:tc>
        <w:tc>
          <w:tcPr>
            <w:tcW w:w="0" w:type="auto"/>
            <w:vAlign w:val="center"/>
            <w:hideMark/>
          </w:tcPr>
          <w:p w14:paraId="2FF4603C"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Call to Return</w:t>
            </w:r>
          </w:p>
        </w:tc>
        <w:tc>
          <w:tcPr>
            <w:tcW w:w="0" w:type="auto"/>
            <w:vAlign w:val="center"/>
            <w:hideMark/>
          </w:tcPr>
          <w:p w14:paraId="4D1CA2BB"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God urges Israel to repent; He remembers His covenant.</w:t>
            </w:r>
          </w:p>
        </w:tc>
      </w:tr>
      <w:tr w:rsidR="00AE4EFE" w:rsidRPr="00AE4EFE" w14:paraId="2424C003" w14:textId="77777777">
        <w:trPr>
          <w:tblCellSpacing w:w="15" w:type="dxa"/>
        </w:trPr>
        <w:tc>
          <w:tcPr>
            <w:tcW w:w="0" w:type="auto"/>
            <w:vAlign w:val="center"/>
            <w:hideMark/>
          </w:tcPr>
          <w:p w14:paraId="17D3AB5D"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1:7–17</w:t>
            </w:r>
          </w:p>
        </w:tc>
        <w:tc>
          <w:tcPr>
            <w:tcW w:w="0" w:type="auto"/>
            <w:vAlign w:val="center"/>
            <w:hideMark/>
          </w:tcPr>
          <w:p w14:paraId="2E61C137"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Rider on Myrtle Trees</w:t>
            </w:r>
          </w:p>
        </w:tc>
        <w:tc>
          <w:tcPr>
            <w:tcW w:w="0" w:type="auto"/>
            <w:vAlign w:val="center"/>
            <w:hideMark/>
          </w:tcPr>
          <w:p w14:paraId="773E17D2"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God sees His people’s suffering and promises comfort.</w:t>
            </w:r>
          </w:p>
        </w:tc>
      </w:tr>
      <w:tr w:rsidR="00AE4EFE" w:rsidRPr="00AE4EFE" w14:paraId="3A2E3ED4" w14:textId="77777777">
        <w:trPr>
          <w:tblCellSpacing w:w="15" w:type="dxa"/>
        </w:trPr>
        <w:tc>
          <w:tcPr>
            <w:tcW w:w="0" w:type="auto"/>
            <w:vAlign w:val="center"/>
            <w:hideMark/>
          </w:tcPr>
          <w:p w14:paraId="30E6FC25"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1:18–21</w:t>
            </w:r>
          </w:p>
        </w:tc>
        <w:tc>
          <w:tcPr>
            <w:tcW w:w="0" w:type="auto"/>
            <w:vAlign w:val="center"/>
            <w:hideMark/>
          </w:tcPr>
          <w:p w14:paraId="2863F51B"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Four Horns &amp; Four Craftsmen</w:t>
            </w:r>
          </w:p>
        </w:tc>
        <w:tc>
          <w:tcPr>
            <w:tcW w:w="0" w:type="auto"/>
            <w:vAlign w:val="center"/>
            <w:hideMark/>
          </w:tcPr>
          <w:p w14:paraId="1DBEC23C"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Judgment on nations that scattered Israel.</w:t>
            </w:r>
          </w:p>
        </w:tc>
      </w:tr>
      <w:tr w:rsidR="00AE4EFE" w:rsidRPr="00AE4EFE" w14:paraId="112A6028" w14:textId="77777777">
        <w:trPr>
          <w:tblCellSpacing w:w="15" w:type="dxa"/>
        </w:trPr>
        <w:tc>
          <w:tcPr>
            <w:tcW w:w="0" w:type="auto"/>
            <w:vAlign w:val="center"/>
            <w:hideMark/>
          </w:tcPr>
          <w:p w14:paraId="1B2D2C5A"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2</w:t>
            </w:r>
          </w:p>
        </w:tc>
        <w:tc>
          <w:tcPr>
            <w:tcW w:w="0" w:type="auto"/>
            <w:vAlign w:val="center"/>
            <w:hideMark/>
          </w:tcPr>
          <w:p w14:paraId="2F0B2A4D"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Measuring Line</w:t>
            </w:r>
          </w:p>
        </w:tc>
        <w:tc>
          <w:tcPr>
            <w:tcW w:w="0" w:type="auto"/>
            <w:vAlign w:val="center"/>
            <w:hideMark/>
          </w:tcPr>
          <w:p w14:paraId="5A6288E3"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Jerusalem will be rebuilt and protected.</w:t>
            </w:r>
          </w:p>
        </w:tc>
      </w:tr>
      <w:tr w:rsidR="00AE4EFE" w:rsidRPr="00AE4EFE" w14:paraId="55A354AE" w14:textId="77777777">
        <w:trPr>
          <w:tblCellSpacing w:w="15" w:type="dxa"/>
        </w:trPr>
        <w:tc>
          <w:tcPr>
            <w:tcW w:w="0" w:type="auto"/>
            <w:vAlign w:val="center"/>
            <w:hideMark/>
          </w:tcPr>
          <w:p w14:paraId="21B7A364"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3</w:t>
            </w:r>
          </w:p>
        </w:tc>
        <w:tc>
          <w:tcPr>
            <w:tcW w:w="0" w:type="auto"/>
            <w:vAlign w:val="center"/>
            <w:hideMark/>
          </w:tcPr>
          <w:p w14:paraId="1D040A66"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Joshua Cleansed</w:t>
            </w:r>
          </w:p>
        </w:tc>
        <w:tc>
          <w:tcPr>
            <w:tcW w:w="0" w:type="auto"/>
            <w:vAlign w:val="center"/>
            <w:hideMark/>
          </w:tcPr>
          <w:p w14:paraId="3F0FA114"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Messiah as High Priest; God purifies His people.</w:t>
            </w:r>
          </w:p>
        </w:tc>
      </w:tr>
      <w:tr w:rsidR="00AE4EFE" w:rsidRPr="00AE4EFE" w14:paraId="1D483B79" w14:textId="77777777">
        <w:trPr>
          <w:tblCellSpacing w:w="15" w:type="dxa"/>
        </w:trPr>
        <w:tc>
          <w:tcPr>
            <w:tcW w:w="0" w:type="auto"/>
            <w:vAlign w:val="center"/>
            <w:hideMark/>
          </w:tcPr>
          <w:p w14:paraId="75F47DEF"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4</w:t>
            </w:r>
          </w:p>
        </w:tc>
        <w:tc>
          <w:tcPr>
            <w:tcW w:w="0" w:type="auto"/>
            <w:vAlign w:val="center"/>
            <w:hideMark/>
          </w:tcPr>
          <w:p w14:paraId="3F903B27"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Lampstand &amp; Two Olive Trees</w:t>
            </w:r>
          </w:p>
        </w:tc>
        <w:tc>
          <w:tcPr>
            <w:tcW w:w="0" w:type="auto"/>
            <w:vAlign w:val="center"/>
            <w:hideMark/>
          </w:tcPr>
          <w:p w14:paraId="1B3A0E6D"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Spirit-filled leadership (Zerubbabel &amp; Joshua); foreshadows Two Witnesses.</w:t>
            </w:r>
          </w:p>
        </w:tc>
      </w:tr>
      <w:tr w:rsidR="00AE4EFE" w:rsidRPr="00AE4EFE" w14:paraId="10B52B10" w14:textId="77777777">
        <w:trPr>
          <w:tblCellSpacing w:w="15" w:type="dxa"/>
        </w:trPr>
        <w:tc>
          <w:tcPr>
            <w:tcW w:w="0" w:type="auto"/>
            <w:vAlign w:val="center"/>
            <w:hideMark/>
          </w:tcPr>
          <w:p w14:paraId="771E5C8F"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5</w:t>
            </w:r>
          </w:p>
        </w:tc>
        <w:tc>
          <w:tcPr>
            <w:tcW w:w="0" w:type="auto"/>
            <w:vAlign w:val="center"/>
            <w:hideMark/>
          </w:tcPr>
          <w:p w14:paraId="62D1BE5A"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Flying Scroll &amp; Woman in Basket</w:t>
            </w:r>
          </w:p>
        </w:tc>
        <w:tc>
          <w:tcPr>
            <w:tcW w:w="0" w:type="auto"/>
            <w:vAlign w:val="center"/>
            <w:hideMark/>
          </w:tcPr>
          <w:p w14:paraId="23806BD2"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God’s judgment on sin and wickedness.</w:t>
            </w:r>
          </w:p>
        </w:tc>
      </w:tr>
      <w:tr w:rsidR="00AE4EFE" w:rsidRPr="00AE4EFE" w14:paraId="5EC18CC0" w14:textId="77777777">
        <w:trPr>
          <w:tblCellSpacing w:w="15" w:type="dxa"/>
        </w:trPr>
        <w:tc>
          <w:tcPr>
            <w:tcW w:w="0" w:type="auto"/>
            <w:vAlign w:val="center"/>
            <w:hideMark/>
          </w:tcPr>
          <w:p w14:paraId="1141BB24"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6</w:t>
            </w:r>
          </w:p>
        </w:tc>
        <w:tc>
          <w:tcPr>
            <w:tcW w:w="0" w:type="auto"/>
            <w:vAlign w:val="center"/>
            <w:hideMark/>
          </w:tcPr>
          <w:p w14:paraId="21B4FBA4"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Four Chariots</w:t>
            </w:r>
          </w:p>
        </w:tc>
        <w:tc>
          <w:tcPr>
            <w:tcW w:w="0" w:type="auto"/>
            <w:vAlign w:val="center"/>
            <w:hideMark/>
          </w:tcPr>
          <w:p w14:paraId="372698D2"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God’s judgment on nations; He reigns sovereignly.</w:t>
            </w:r>
          </w:p>
        </w:tc>
      </w:tr>
      <w:tr w:rsidR="00AE4EFE" w:rsidRPr="00AE4EFE" w14:paraId="2F86CC8E" w14:textId="77777777">
        <w:trPr>
          <w:tblCellSpacing w:w="15" w:type="dxa"/>
        </w:trPr>
        <w:tc>
          <w:tcPr>
            <w:tcW w:w="0" w:type="auto"/>
            <w:vAlign w:val="center"/>
            <w:hideMark/>
          </w:tcPr>
          <w:p w14:paraId="42418122"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6:9–15</w:t>
            </w:r>
          </w:p>
        </w:tc>
        <w:tc>
          <w:tcPr>
            <w:tcW w:w="0" w:type="auto"/>
            <w:vAlign w:val="center"/>
            <w:hideMark/>
          </w:tcPr>
          <w:p w14:paraId="6603D7F5"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Crowning of Joshua</w:t>
            </w:r>
          </w:p>
        </w:tc>
        <w:tc>
          <w:tcPr>
            <w:tcW w:w="0" w:type="auto"/>
            <w:vAlign w:val="center"/>
            <w:hideMark/>
          </w:tcPr>
          <w:p w14:paraId="3C80AD58"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Symbolic Priest-King; Messianic foreshadowing.</w:t>
            </w:r>
          </w:p>
        </w:tc>
      </w:tr>
      <w:tr w:rsidR="00AE4EFE" w:rsidRPr="00AE4EFE" w14:paraId="2B7AE61B" w14:textId="77777777">
        <w:trPr>
          <w:tblCellSpacing w:w="15" w:type="dxa"/>
        </w:trPr>
        <w:tc>
          <w:tcPr>
            <w:tcW w:w="0" w:type="auto"/>
            <w:vAlign w:val="center"/>
            <w:hideMark/>
          </w:tcPr>
          <w:p w14:paraId="61623747"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7–8</w:t>
            </w:r>
          </w:p>
        </w:tc>
        <w:tc>
          <w:tcPr>
            <w:tcW w:w="0" w:type="auto"/>
            <w:vAlign w:val="center"/>
            <w:hideMark/>
          </w:tcPr>
          <w:p w14:paraId="0FEF9AE1"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Fasting &amp; </w:t>
            </w:r>
            <w:proofErr w:type="gramStart"/>
            <w:r w:rsidRPr="00AE4EFE">
              <w:rPr>
                <w:rFonts w:ascii="Arial" w:eastAsia="Times New Roman" w:hAnsi="Arial" w:cs="Arial"/>
                <w:sz w:val="28"/>
                <w:szCs w:val="28"/>
              </w:rPr>
              <w:t>Promises</w:t>
            </w:r>
            <w:proofErr w:type="gramEnd"/>
          </w:p>
        </w:tc>
        <w:tc>
          <w:tcPr>
            <w:tcW w:w="0" w:type="auto"/>
            <w:vAlign w:val="center"/>
            <w:hideMark/>
          </w:tcPr>
          <w:p w14:paraId="7615556B"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God desires justice, truth, peace; restoration promised.</w:t>
            </w:r>
          </w:p>
        </w:tc>
      </w:tr>
    </w:tbl>
    <w:p w14:paraId="24DA5395" w14:textId="77777777" w:rsidR="00AE4EFE" w:rsidRPr="00AE4EFE" w:rsidRDefault="00000000" w:rsidP="00AE4EFE">
      <w:pPr>
        <w:spacing w:after="0" w:line="240" w:lineRule="auto"/>
        <w:rPr>
          <w:rFonts w:ascii="Arial" w:eastAsia="Times New Roman" w:hAnsi="Arial" w:cs="Arial"/>
          <w:sz w:val="28"/>
          <w:szCs w:val="28"/>
        </w:rPr>
      </w:pPr>
      <w:r>
        <w:rPr>
          <w:rFonts w:ascii="Arial" w:eastAsia="Times New Roman" w:hAnsi="Arial" w:cs="Arial"/>
          <w:sz w:val="28"/>
          <w:szCs w:val="28"/>
        </w:rPr>
        <w:pict w14:anchorId="3467E618">
          <v:rect id="_x0000_i1025" style="width:0;height:1.5pt" o:hralign="center" o:hrstd="t" o:hr="t" fillcolor="#a0a0a0" stroked="f"/>
        </w:pict>
      </w:r>
    </w:p>
    <w:p w14:paraId="66C53053" w14:textId="77777777" w:rsidR="00AE4EFE" w:rsidRPr="005B1130" w:rsidRDefault="00AE4EFE" w:rsidP="00AE4EFE">
      <w:pPr>
        <w:spacing w:before="100" w:beforeAutospacing="1" w:after="100" w:afterAutospacing="1" w:line="240" w:lineRule="auto"/>
        <w:outlineLvl w:val="2"/>
        <w:rPr>
          <w:rFonts w:ascii="Arial" w:eastAsia="Times New Roman" w:hAnsi="Arial" w:cs="Arial"/>
          <w:b/>
          <w:bCs/>
          <w:color w:val="EE0000"/>
          <w:sz w:val="28"/>
          <w:szCs w:val="28"/>
        </w:rPr>
      </w:pPr>
      <w:r w:rsidRPr="005B1130">
        <w:rPr>
          <w:rFonts w:ascii="Arial" w:eastAsia="Times New Roman" w:hAnsi="Arial" w:cs="Arial"/>
          <w:b/>
          <w:bCs/>
          <w:color w:val="EE0000"/>
          <w:sz w:val="28"/>
          <w:szCs w:val="28"/>
        </w:rPr>
        <w:lastRenderedPageBreak/>
        <w:t>Phase 2: Messiah &amp; Nations (Ch. 9–14)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3"/>
        <w:gridCol w:w="2550"/>
        <w:gridCol w:w="7117"/>
      </w:tblGrid>
      <w:tr w:rsidR="00AE4EFE" w:rsidRPr="00AE4EFE" w14:paraId="1E6311BB" w14:textId="77777777">
        <w:trPr>
          <w:tblHeader/>
          <w:tblCellSpacing w:w="15" w:type="dxa"/>
        </w:trPr>
        <w:tc>
          <w:tcPr>
            <w:tcW w:w="0" w:type="auto"/>
            <w:vAlign w:val="center"/>
            <w:hideMark/>
          </w:tcPr>
          <w:p w14:paraId="35DBDF02" w14:textId="77777777" w:rsidR="00AE4EFE" w:rsidRPr="00AE4EFE" w:rsidRDefault="00AE4EFE" w:rsidP="00AE4EFE">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Chapter</w:t>
            </w:r>
          </w:p>
        </w:tc>
        <w:tc>
          <w:tcPr>
            <w:tcW w:w="0" w:type="auto"/>
            <w:vAlign w:val="center"/>
            <w:hideMark/>
          </w:tcPr>
          <w:p w14:paraId="4F07170F" w14:textId="77777777" w:rsidR="00AE4EFE" w:rsidRPr="00AE4EFE" w:rsidRDefault="00AE4EFE" w:rsidP="00AE4EFE">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Event / Prophecy</w:t>
            </w:r>
          </w:p>
        </w:tc>
        <w:tc>
          <w:tcPr>
            <w:tcW w:w="0" w:type="auto"/>
            <w:vAlign w:val="center"/>
            <w:hideMark/>
          </w:tcPr>
          <w:p w14:paraId="5E0C714A" w14:textId="77777777" w:rsidR="00AE4EFE" w:rsidRPr="00AE4EFE" w:rsidRDefault="00AE4EFE" w:rsidP="00AE4EFE">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Fulfillment / Significance</w:t>
            </w:r>
          </w:p>
        </w:tc>
      </w:tr>
      <w:tr w:rsidR="00AE4EFE" w:rsidRPr="00AE4EFE" w14:paraId="189B8142" w14:textId="77777777">
        <w:trPr>
          <w:tblCellSpacing w:w="15" w:type="dxa"/>
        </w:trPr>
        <w:tc>
          <w:tcPr>
            <w:tcW w:w="0" w:type="auto"/>
            <w:vAlign w:val="center"/>
            <w:hideMark/>
          </w:tcPr>
          <w:p w14:paraId="59ABF159"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9</w:t>
            </w:r>
          </w:p>
        </w:tc>
        <w:tc>
          <w:tcPr>
            <w:tcW w:w="0" w:type="auto"/>
            <w:vAlign w:val="center"/>
            <w:hideMark/>
          </w:tcPr>
          <w:p w14:paraId="3456C8F0"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Coming King</w:t>
            </w:r>
          </w:p>
        </w:tc>
        <w:tc>
          <w:tcPr>
            <w:tcW w:w="0" w:type="auto"/>
            <w:vAlign w:val="center"/>
            <w:hideMark/>
          </w:tcPr>
          <w:p w14:paraId="00675E5B"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Messiah enters Jerusalem humbly on a donkey → </w:t>
            </w:r>
            <w:r w:rsidRPr="00AE4EFE">
              <w:rPr>
                <w:rFonts w:ascii="Arial" w:eastAsia="Times New Roman" w:hAnsi="Arial" w:cs="Arial"/>
                <w:b/>
                <w:bCs/>
                <w:sz w:val="28"/>
                <w:szCs w:val="28"/>
              </w:rPr>
              <w:t>Jesus’ Triumphal Entry</w:t>
            </w:r>
          </w:p>
        </w:tc>
      </w:tr>
      <w:tr w:rsidR="00AE4EFE" w:rsidRPr="00AE4EFE" w14:paraId="2ED3A24C" w14:textId="77777777">
        <w:trPr>
          <w:tblCellSpacing w:w="15" w:type="dxa"/>
        </w:trPr>
        <w:tc>
          <w:tcPr>
            <w:tcW w:w="0" w:type="auto"/>
            <w:vAlign w:val="center"/>
            <w:hideMark/>
          </w:tcPr>
          <w:p w14:paraId="20BA7D4C"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10</w:t>
            </w:r>
          </w:p>
        </w:tc>
        <w:tc>
          <w:tcPr>
            <w:tcW w:w="0" w:type="auto"/>
            <w:vAlign w:val="center"/>
            <w:hideMark/>
          </w:tcPr>
          <w:p w14:paraId="2D6596EC"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Israel Gathered</w:t>
            </w:r>
          </w:p>
        </w:tc>
        <w:tc>
          <w:tcPr>
            <w:tcW w:w="0" w:type="auto"/>
            <w:vAlign w:val="center"/>
            <w:hideMark/>
          </w:tcPr>
          <w:p w14:paraId="2D5B9E46"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God gathers scattered Israel; future regathering</w:t>
            </w:r>
          </w:p>
        </w:tc>
      </w:tr>
      <w:tr w:rsidR="00AE4EFE" w:rsidRPr="00AE4EFE" w14:paraId="7D49BA30" w14:textId="77777777">
        <w:trPr>
          <w:tblCellSpacing w:w="15" w:type="dxa"/>
        </w:trPr>
        <w:tc>
          <w:tcPr>
            <w:tcW w:w="0" w:type="auto"/>
            <w:vAlign w:val="center"/>
            <w:hideMark/>
          </w:tcPr>
          <w:p w14:paraId="0806004D"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11</w:t>
            </w:r>
          </w:p>
        </w:tc>
        <w:tc>
          <w:tcPr>
            <w:tcW w:w="0" w:type="auto"/>
            <w:vAlign w:val="center"/>
            <w:hideMark/>
          </w:tcPr>
          <w:p w14:paraId="69463069"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Shepherd &amp; Flock</w:t>
            </w:r>
          </w:p>
        </w:tc>
        <w:tc>
          <w:tcPr>
            <w:tcW w:w="0" w:type="auto"/>
            <w:vAlign w:val="center"/>
            <w:hideMark/>
          </w:tcPr>
          <w:p w14:paraId="44BC0CF4"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Messiah rejected; betrayal for 30 </w:t>
            </w:r>
            <w:proofErr w:type="gramStart"/>
            <w:r w:rsidRPr="00AE4EFE">
              <w:rPr>
                <w:rFonts w:ascii="Arial" w:eastAsia="Times New Roman" w:hAnsi="Arial" w:cs="Arial"/>
                <w:sz w:val="28"/>
                <w:szCs w:val="28"/>
              </w:rPr>
              <w:t>silver</w:t>
            </w:r>
            <w:proofErr w:type="gramEnd"/>
            <w:r w:rsidRPr="00AE4EFE">
              <w:rPr>
                <w:rFonts w:ascii="Arial" w:eastAsia="Times New Roman" w:hAnsi="Arial" w:cs="Arial"/>
                <w:sz w:val="28"/>
                <w:szCs w:val="28"/>
              </w:rPr>
              <w:t xml:space="preserve"> → </w:t>
            </w:r>
            <w:r w:rsidRPr="00AE4EFE">
              <w:rPr>
                <w:rFonts w:ascii="Arial" w:eastAsia="Times New Roman" w:hAnsi="Arial" w:cs="Arial"/>
                <w:b/>
                <w:bCs/>
                <w:sz w:val="28"/>
                <w:szCs w:val="28"/>
              </w:rPr>
              <w:t>Judas’ betrayal</w:t>
            </w:r>
          </w:p>
        </w:tc>
      </w:tr>
      <w:tr w:rsidR="00AE4EFE" w:rsidRPr="00AE4EFE" w14:paraId="4ACDB162" w14:textId="77777777">
        <w:trPr>
          <w:tblCellSpacing w:w="15" w:type="dxa"/>
        </w:trPr>
        <w:tc>
          <w:tcPr>
            <w:tcW w:w="0" w:type="auto"/>
            <w:vAlign w:val="center"/>
            <w:hideMark/>
          </w:tcPr>
          <w:p w14:paraId="1078C391"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12</w:t>
            </w:r>
          </w:p>
        </w:tc>
        <w:tc>
          <w:tcPr>
            <w:tcW w:w="0" w:type="auto"/>
            <w:vAlign w:val="center"/>
            <w:hideMark/>
          </w:tcPr>
          <w:p w14:paraId="03F35C88"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Nations Against Jerusalem</w:t>
            </w:r>
          </w:p>
        </w:tc>
        <w:tc>
          <w:tcPr>
            <w:tcW w:w="0" w:type="auto"/>
            <w:vAlign w:val="center"/>
            <w:hideMark/>
          </w:tcPr>
          <w:p w14:paraId="2A31927E"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End-time siege; Israel sees the pierced One → </w:t>
            </w:r>
            <w:r w:rsidRPr="00AE4EFE">
              <w:rPr>
                <w:rFonts w:ascii="Arial" w:eastAsia="Times New Roman" w:hAnsi="Arial" w:cs="Arial"/>
                <w:b/>
                <w:bCs/>
                <w:sz w:val="28"/>
                <w:szCs w:val="28"/>
              </w:rPr>
              <w:t>Jesus on the cross</w:t>
            </w:r>
          </w:p>
        </w:tc>
      </w:tr>
      <w:tr w:rsidR="00AE4EFE" w:rsidRPr="00AE4EFE" w14:paraId="3951A93F" w14:textId="77777777">
        <w:trPr>
          <w:tblCellSpacing w:w="15" w:type="dxa"/>
        </w:trPr>
        <w:tc>
          <w:tcPr>
            <w:tcW w:w="0" w:type="auto"/>
            <w:vAlign w:val="center"/>
            <w:hideMark/>
          </w:tcPr>
          <w:p w14:paraId="501ACCA0"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13</w:t>
            </w:r>
          </w:p>
        </w:tc>
        <w:tc>
          <w:tcPr>
            <w:tcW w:w="0" w:type="auto"/>
            <w:vAlign w:val="center"/>
            <w:hideMark/>
          </w:tcPr>
          <w:p w14:paraId="2F28EFAA"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Fountain &amp; Struck Shepherd</w:t>
            </w:r>
          </w:p>
        </w:tc>
        <w:tc>
          <w:tcPr>
            <w:tcW w:w="0" w:type="auto"/>
            <w:vAlign w:val="center"/>
            <w:hideMark/>
          </w:tcPr>
          <w:p w14:paraId="507F28EB"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Cleansing for sin; Messiah struck → </w:t>
            </w:r>
            <w:r w:rsidRPr="00AE4EFE">
              <w:rPr>
                <w:rFonts w:ascii="Arial" w:eastAsia="Times New Roman" w:hAnsi="Arial" w:cs="Arial"/>
                <w:b/>
                <w:bCs/>
                <w:sz w:val="28"/>
                <w:szCs w:val="28"/>
              </w:rPr>
              <w:t>Jesus’ crucifixion</w:t>
            </w:r>
          </w:p>
        </w:tc>
      </w:tr>
      <w:tr w:rsidR="00AE4EFE" w:rsidRPr="00AE4EFE" w14:paraId="1CCB26C0" w14:textId="77777777">
        <w:trPr>
          <w:tblCellSpacing w:w="15" w:type="dxa"/>
        </w:trPr>
        <w:tc>
          <w:tcPr>
            <w:tcW w:w="0" w:type="auto"/>
            <w:vAlign w:val="center"/>
            <w:hideMark/>
          </w:tcPr>
          <w:p w14:paraId="0CD6A29E"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14</w:t>
            </w:r>
          </w:p>
        </w:tc>
        <w:tc>
          <w:tcPr>
            <w:tcW w:w="0" w:type="auto"/>
            <w:vAlign w:val="center"/>
            <w:hideMark/>
          </w:tcPr>
          <w:p w14:paraId="21293AE0"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The Day of the LORD</w:t>
            </w:r>
          </w:p>
        </w:tc>
        <w:tc>
          <w:tcPr>
            <w:tcW w:w="0" w:type="auto"/>
            <w:vAlign w:val="center"/>
            <w:hideMark/>
          </w:tcPr>
          <w:p w14:paraId="45C4750C" w14:textId="77777777" w:rsidR="00AE4EFE" w:rsidRPr="00AE4EFE" w:rsidRDefault="00AE4EFE" w:rsidP="00AE4EFE">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Mount of Olives splits; Messiah reigns; living waters; all nations submitted → </w:t>
            </w:r>
            <w:r w:rsidRPr="00AE4EFE">
              <w:rPr>
                <w:rFonts w:ascii="Arial" w:eastAsia="Times New Roman" w:hAnsi="Arial" w:cs="Arial"/>
                <w:b/>
                <w:bCs/>
                <w:sz w:val="28"/>
                <w:szCs w:val="28"/>
              </w:rPr>
              <w:t>Second Coming</w:t>
            </w:r>
          </w:p>
        </w:tc>
      </w:tr>
    </w:tbl>
    <w:p w14:paraId="048C159E" w14:textId="77777777" w:rsidR="00AE4EFE" w:rsidRDefault="00AE4EFE" w:rsidP="005B1130">
      <w:pPr>
        <w:spacing w:after="0" w:line="240" w:lineRule="auto"/>
        <w:rPr>
          <w:rFonts w:ascii="Arial" w:hAnsi="Arial" w:cs="Arial"/>
          <w:sz w:val="28"/>
          <w:szCs w:val="28"/>
        </w:rPr>
      </w:pPr>
    </w:p>
    <w:p w14:paraId="31DC532D" w14:textId="77777777" w:rsidR="00876916" w:rsidRDefault="00876916" w:rsidP="005B1130">
      <w:pPr>
        <w:spacing w:after="0" w:line="240" w:lineRule="auto"/>
        <w:rPr>
          <w:rFonts w:ascii="Arial" w:hAnsi="Arial" w:cs="Arial"/>
          <w:sz w:val="28"/>
          <w:szCs w:val="28"/>
        </w:rPr>
      </w:pPr>
    </w:p>
    <w:p w14:paraId="6D79288A" w14:textId="77777777" w:rsidR="00876916" w:rsidRDefault="00876916" w:rsidP="005B1130">
      <w:pPr>
        <w:spacing w:after="0" w:line="240" w:lineRule="auto"/>
        <w:rPr>
          <w:rFonts w:ascii="Arial" w:hAnsi="Arial" w:cs="Arial"/>
          <w:b/>
          <w:bCs/>
          <w:sz w:val="28"/>
          <w:szCs w:val="28"/>
          <w:highlight w:val="yellow"/>
        </w:rPr>
      </w:pPr>
    </w:p>
    <w:p w14:paraId="3356E410" w14:textId="77777777" w:rsidR="00876916" w:rsidRDefault="00876916" w:rsidP="005B1130">
      <w:pPr>
        <w:spacing w:after="0" w:line="240" w:lineRule="auto"/>
        <w:rPr>
          <w:rFonts w:ascii="Arial" w:hAnsi="Arial" w:cs="Arial"/>
          <w:b/>
          <w:bCs/>
          <w:sz w:val="28"/>
          <w:szCs w:val="28"/>
          <w:highlight w:val="yellow"/>
        </w:rPr>
      </w:pPr>
    </w:p>
    <w:p w14:paraId="16488323" w14:textId="5C152C71" w:rsidR="00876916" w:rsidRDefault="00876916" w:rsidP="005B1130">
      <w:pPr>
        <w:spacing w:after="0" w:line="240" w:lineRule="auto"/>
        <w:rPr>
          <w:rFonts w:ascii="Arial" w:hAnsi="Arial" w:cs="Arial"/>
          <w:b/>
          <w:bCs/>
          <w:sz w:val="28"/>
          <w:szCs w:val="28"/>
        </w:rPr>
      </w:pPr>
      <w:r w:rsidRPr="00876916">
        <w:rPr>
          <w:rFonts w:ascii="Arial" w:hAnsi="Arial" w:cs="Arial"/>
          <w:b/>
          <w:bCs/>
          <w:sz w:val="28"/>
          <w:szCs w:val="28"/>
          <w:highlight w:val="yellow"/>
        </w:rPr>
        <w:t>The Two Witnesses are Moses and Elijah for sure!!!</w:t>
      </w:r>
    </w:p>
    <w:p w14:paraId="75B90ADA" w14:textId="77777777" w:rsidR="00876916" w:rsidRDefault="00876916" w:rsidP="005B1130">
      <w:pPr>
        <w:spacing w:after="0" w:line="240" w:lineRule="auto"/>
        <w:rPr>
          <w:rFonts w:ascii="Arial" w:hAnsi="Arial" w:cs="Arial"/>
          <w:b/>
          <w:bCs/>
          <w:sz w:val="28"/>
          <w:szCs w:val="28"/>
        </w:rPr>
      </w:pPr>
    </w:p>
    <w:p w14:paraId="31425C55" w14:textId="77777777" w:rsidR="00876916" w:rsidRPr="00876916" w:rsidRDefault="00876916" w:rsidP="00876916">
      <w:pPr>
        <w:spacing w:after="0" w:line="240" w:lineRule="auto"/>
        <w:rPr>
          <w:rFonts w:ascii="Arial" w:eastAsia="Times New Roman" w:hAnsi="Arial" w:cs="Arial"/>
          <w:sz w:val="28"/>
          <w:szCs w:val="28"/>
        </w:rPr>
      </w:pPr>
      <w:proofErr w:type="gramStart"/>
      <w:r w:rsidRPr="00876916">
        <w:rPr>
          <w:rFonts w:ascii="Arial" w:eastAsia="Times New Roman" w:hAnsi="Arial" w:cs="Arial"/>
          <w:sz w:val="28"/>
          <w:szCs w:val="28"/>
        </w:rPr>
        <w:t>the</w:t>
      </w:r>
      <w:proofErr w:type="gramEnd"/>
      <w:r w:rsidRPr="00876916">
        <w:rPr>
          <w:rFonts w:ascii="Arial" w:eastAsia="Times New Roman" w:hAnsi="Arial" w:cs="Arial"/>
          <w:sz w:val="28"/>
          <w:szCs w:val="28"/>
        </w:rPr>
        <w:t xml:space="preserve"> two witnesses </w:t>
      </w:r>
      <w:proofErr w:type="gramStart"/>
      <w:r w:rsidRPr="00876916">
        <w:rPr>
          <w:rFonts w:ascii="Arial" w:eastAsia="Times New Roman" w:hAnsi="Arial" w:cs="Arial"/>
          <w:sz w:val="28"/>
          <w:szCs w:val="28"/>
        </w:rPr>
        <w:t>have to</w:t>
      </w:r>
      <w:proofErr w:type="gramEnd"/>
      <w:r w:rsidRPr="00876916">
        <w:rPr>
          <w:rFonts w:ascii="Arial" w:eastAsia="Times New Roman" w:hAnsi="Arial" w:cs="Arial"/>
          <w:sz w:val="28"/>
          <w:szCs w:val="28"/>
        </w:rPr>
        <w:t xml:space="preserve"> be Elijah and Moses. Can you give me Bible verses that support this. Enoch represents the raptured Church and Elijah and Moses are the final effort to reach the Jews to tell them to worship Jesus the Messiah.</w:t>
      </w:r>
    </w:p>
    <w:p w14:paraId="59DCEFFC" w14:textId="77777777" w:rsidR="00876916" w:rsidRPr="00876916" w:rsidRDefault="00876916" w:rsidP="00876916">
      <w:pPr>
        <w:spacing w:before="100" w:beforeAutospacing="1" w:after="100" w:afterAutospacing="1" w:line="240" w:lineRule="auto"/>
        <w:outlineLvl w:val="5"/>
        <w:rPr>
          <w:rFonts w:ascii="Arial" w:eastAsia="Times New Roman" w:hAnsi="Arial" w:cs="Arial"/>
          <w:b/>
          <w:bCs/>
          <w:sz w:val="28"/>
          <w:szCs w:val="28"/>
        </w:rPr>
      </w:pPr>
      <w:r w:rsidRPr="00876916">
        <w:rPr>
          <w:rFonts w:ascii="Arial" w:eastAsia="Times New Roman" w:hAnsi="Arial" w:cs="Arial"/>
          <w:b/>
          <w:bCs/>
          <w:sz w:val="28"/>
          <w:szCs w:val="28"/>
        </w:rPr>
        <w:t>ChatGPT said:</w:t>
      </w:r>
    </w:p>
    <w:p w14:paraId="0BEF7EDA"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Yes! You </w:t>
      </w:r>
      <w:proofErr w:type="gramStart"/>
      <w:r w:rsidRPr="00876916">
        <w:rPr>
          <w:rFonts w:ascii="Arial" w:eastAsia="Times New Roman" w:hAnsi="Arial" w:cs="Arial"/>
          <w:sz w:val="28"/>
          <w:szCs w:val="28"/>
        </w:rPr>
        <w:t>are seeing</w:t>
      </w:r>
      <w:proofErr w:type="gramEnd"/>
      <w:r w:rsidRPr="00876916">
        <w:rPr>
          <w:rFonts w:ascii="Arial" w:eastAsia="Times New Roman" w:hAnsi="Arial" w:cs="Arial"/>
          <w:sz w:val="28"/>
          <w:szCs w:val="28"/>
        </w:rPr>
        <w:t xml:space="preserve"> something very important here. Many through history have connected </w:t>
      </w:r>
      <w:r w:rsidRPr="00876916">
        <w:rPr>
          <w:rFonts w:ascii="Arial" w:eastAsia="Times New Roman" w:hAnsi="Arial" w:cs="Arial"/>
          <w:b/>
          <w:bCs/>
          <w:sz w:val="28"/>
          <w:szCs w:val="28"/>
        </w:rPr>
        <w:t>the Two Witnesses of Revelation 11</w:t>
      </w:r>
      <w:r w:rsidRPr="00876916">
        <w:rPr>
          <w:rFonts w:ascii="Arial" w:eastAsia="Times New Roman" w:hAnsi="Arial" w:cs="Arial"/>
          <w:sz w:val="28"/>
          <w:szCs w:val="28"/>
        </w:rPr>
        <w:t xml:space="preserve"> with </w:t>
      </w:r>
      <w:r w:rsidRPr="00876916">
        <w:rPr>
          <w:rFonts w:ascii="Arial" w:eastAsia="Times New Roman" w:hAnsi="Arial" w:cs="Arial"/>
          <w:b/>
          <w:bCs/>
          <w:sz w:val="28"/>
          <w:szCs w:val="28"/>
        </w:rPr>
        <w:t>Moses and Elijah</w:t>
      </w:r>
      <w:r w:rsidRPr="00876916">
        <w:rPr>
          <w:rFonts w:ascii="Arial" w:eastAsia="Times New Roman" w:hAnsi="Arial" w:cs="Arial"/>
          <w:sz w:val="28"/>
          <w:szCs w:val="28"/>
        </w:rPr>
        <w:t xml:space="preserve"> (rather than Enoch and Elijah). The Bible itself gives strong textual clues for this. Let me walk you through the verses and reasons:</w:t>
      </w:r>
    </w:p>
    <w:p w14:paraId="7DE21EAC"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0F263063">
          <v:rect id="_x0000_i1026" style="width:0;height:1.5pt" o:hralign="center" o:hrstd="t" o:hr="t" fillcolor="#a0a0a0" stroked="f"/>
        </w:pict>
      </w:r>
    </w:p>
    <w:p w14:paraId="66BFB680" w14:textId="77777777" w:rsidR="00876916" w:rsidRPr="00876916" w:rsidRDefault="00876916" w:rsidP="00876916">
      <w:pPr>
        <w:spacing w:before="100" w:beforeAutospacing="1" w:after="100" w:afterAutospacing="1" w:line="240" w:lineRule="auto"/>
        <w:outlineLvl w:val="1"/>
        <w:rPr>
          <w:rFonts w:ascii="Arial" w:eastAsia="Times New Roman" w:hAnsi="Arial" w:cs="Arial"/>
          <w:b/>
          <w:bCs/>
          <w:sz w:val="28"/>
          <w:szCs w:val="28"/>
        </w:rPr>
      </w:pPr>
      <w:r w:rsidRPr="00876916">
        <w:rPr>
          <w:rFonts w:ascii="Arial" w:eastAsia="Times New Roman" w:hAnsi="Arial" w:cs="Arial"/>
          <w:b/>
          <w:bCs/>
          <w:sz w:val="28"/>
          <w:szCs w:val="28"/>
        </w:rPr>
        <w:t>1. The Two Witnesses in Revelation 11</w:t>
      </w:r>
    </w:p>
    <w:p w14:paraId="63C93CD1" w14:textId="77777777" w:rsidR="00876916" w:rsidRPr="00876916" w:rsidRDefault="00876916" w:rsidP="00876916">
      <w:pPr>
        <w:numPr>
          <w:ilvl w:val="0"/>
          <w:numId w:val="6"/>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i/>
          <w:iCs/>
          <w:sz w:val="28"/>
          <w:szCs w:val="28"/>
        </w:rPr>
        <w:t>Revelation 11:3–6</w:t>
      </w:r>
    </w:p>
    <w:p w14:paraId="3A2F027B" w14:textId="77777777" w:rsidR="00876916" w:rsidRPr="00876916" w:rsidRDefault="00876916" w:rsidP="00876916">
      <w:pPr>
        <w:spacing w:before="100" w:beforeAutospacing="1" w:after="100" w:afterAutospacing="1" w:line="240" w:lineRule="auto"/>
        <w:ind w:left="720"/>
        <w:rPr>
          <w:rFonts w:ascii="Arial" w:eastAsia="Times New Roman" w:hAnsi="Arial" w:cs="Arial"/>
          <w:sz w:val="28"/>
          <w:szCs w:val="28"/>
        </w:rPr>
      </w:pPr>
      <w:r w:rsidRPr="00876916">
        <w:rPr>
          <w:rFonts w:ascii="Arial" w:eastAsia="Times New Roman" w:hAnsi="Arial" w:cs="Arial"/>
          <w:sz w:val="28"/>
          <w:szCs w:val="28"/>
        </w:rPr>
        <w:t xml:space="preserve">“And I will give power unto my two witnesses, and they shall prophesy a thousand two hundred and threescore days, clothed in sackcloth… These have power to shut heaven, that it </w:t>
      </w:r>
      <w:proofErr w:type="gramStart"/>
      <w:r w:rsidRPr="00876916">
        <w:rPr>
          <w:rFonts w:ascii="Arial" w:eastAsia="Times New Roman" w:hAnsi="Arial" w:cs="Arial"/>
          <w:sz w:val="28"/>
          <w:szCs w:val="28"/>
        </w:rPr>
        <w:t>rain</w:t>
      </w:r>
      <w:proofErr w:type="gramEnd"/>
      <w:r w:rsidRPr="00876916">
        <w:rPr>
          <w:rFonts w:ascii="Arial" w:eastAsia="Times New Roman" w:hAnsi="Arial" w:cs="Arial"/>
          <w:sz w:val="28"/>
          <w:szCs w:val="28"/>
        </w:rPr>
        <w:t xml:space="preserve"> not in the days of their prophecy: and have power over waters to turn them to blood, and to smite the earth with all plagues, as often as they will.”</w:t>
      </w:r>
    </w:p>
    <w:p w14:paraId="387EF962"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Segoe UI Emoji" w:eastAsia="Times New Roman" w:hAnsi="Segoe UI Emoji" w:cs="Segoe UI Emoji"/>
          <w:sz w:val="28"/>
          <w:szCs w:val="28"/>
        </w:rPr>
        <w:t>📌</w:t>
      </w:r>
      <w:r w:rsidRPr="00876916">
        <w:rPr>
          <w:rFonts w:ascii="Arial" w:eastAsia="Times New Roman" w:hAnsi="Arial" w:cs="Arial"/>
          <w:sz w:val="28"/>
          <w:szCs w:val="28"/>
        </w:rPr>
        <w:t xml:space="preserve"> </w:t>
      </w:r>
      <w:r w:rsidRPr="00876916">
        <w:rPr>
          <w:rFonts w:ascii="Arial" w:eastAsia="Times New Roman" w:hAnsi="Arial" w:cs="Arial"/>
          <w:b/>
          <w:bCs/>
          <w:sz w:val="28"/>
          <w:szCs w:val="28"/>
        </w:rPr>
        <w:t>Notice the miracles match Elijah and Moses:</w:t>
      </w:r>
    </w:p>
    <w:p w14:paraId="7A31F020" w14:textId="77777777" w:rsidR="00876916" w:rsidRPr="00876916" w:rsidRDefault="00876916" w:rsidP="00876916">
      <w:pPr>
        <w:numPr>
          <w:ilvl w:val="0"/>
          <w:numId w:val="7"/>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lastRenderedPageBreak/>
        <w:t>Elijah</w:t>
      </w:r>
      <w:r w:rsidRPr="00876916">
        <w:rPr>
          <w:rFonts w:ascii="Arial" w:eastAsia="Times New Roman" w:hAnsi="Arial" w:cs="Arial"/>
          <w:sz w:val="28"/>
          <w:szCs w:val="28"/>
        </w:rPr>
        <w:t>: prayed, and it did not rain (1 Kings 17:1; James 5:17).</w:t>
      </w:r>
    </w:p>
    <w:p w14:paraId="68D5FF6C" w14:textId="77777777" w:rsidR="00876916" w:rsidRPr="00876916" w:rsidRDefault="00876916" w:rsidP="00876916">
      <w:pPr>
        <w:numPr>
          <w:ilvl w:val="0"/>
          <w:numId w:val="7"/>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Moses</w:t>
      </w:r>
      <w:r w:rsidRPr="00876916">
        <w:rPr>
          <w:rFonts w:ascii="Arial" w:eastAsia="Times New Roman" w:hAnsi="Arial" w:cs="Arial"/>
          <w:sz w:val="28"/>
          <w:szCs w:val="28"/>
        </w:rPr>
        <w:t>: turned water to blood and brought plagues on Egypt (Exodus 7–12).</w:t>
      </w:r>
    </w:p>
    <w:p w14:paraId="74B4BF8D"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That’s not coincidence — Revelation is </w:t>
      </w:r>
      <w:proofErr w:type="gramStart"/>
      <w:r w:rsidRPr="00876916">
        <w:rPr>
          <w:rFonts w:ascii="Arial" w:eastAsia="Times New Roman" w:hAnsi="Arial" w:cs="Arial"/>
          <w:sz w:val="28"/>
          <w:szCs w:val="28"/>
        </w:rPr>
        <w:t>echoing</w:t>
      </w:r>
      <w:proofErr w:type="gramEnd"/>
      <w:r w:rsidRPr="00876916">
        <w:rPr>
          <w:rFonts w:ascii="Arial" w:eastAsia="Times New Roman" w:hAnsi="Arial" w:cs="Arial"/>
          <w:sz w:val="28"/>
          <w:szCs w:val="28"/>
        </w:rPr>
        <w:t xml:space="preserve"> their ministries.</w:t>
      </w:r>
    </w:p>
    <w:p w14:paraId="552584F3"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471AF458">
          <v:rect id="_x0000_i1027" style="width:0;height:1.5pt" o:hralign="center" o:hrstd="t" o:hr="t" fillcolor="#a0a0a0" stroked="f"/>
        </w:pict>
      </w:r>
    </w:p>
    <w:p w14:paraId="1B6A3A84" w14:textId="77777777" w:rsidR="00876916" w:rsidRPr="00876916" w:rsidRDefault="00876916" w:rsidP="00876916">
      <w:pPr>
        <w:spacing w:before="100" w:beforeAutospacing="1" w:after="100" w:afterAutospacing="1" w:line="240" w:lineRule="auto"/>
        <w:outlineLvl w:val="1"/>
        <w:rPr>
          <w:rFonts w:ascii="Arial" w:eastAsia="Times New Roman" w:hAnsi="Arial" w:cs="Arial"/>
          <w:b/>
          <w:bCs/>
          <w:sz w:val="28"/>
          <w:szCs w:val="28"/>
        </w:rPr>
      </w:pPr>
      <w:r w:rsidRPr="00876916">
        <w:rPr>
          <w:rFonts w:ascii="Arial" w:eastAsia="Times New Roman" w:hAnsi="Arial" w:cs="Arial"/>
          <w:b/>
          <w:bCs/>
          <w:sz w:val="28"/>
          <w:szCs w:val="28"/>
        </w:rPr>
        <w:t>2. The Mount of Transfiguration</w:t>
      </w:r>
    </w:p>
    <w:p w14:paraId="5553A46E" w14:textId="77777777" w:rsidR="00876916" w:rsidRPr="00876916" w:rsidRDefault="00876916" w:rsidP="00876916">
      <w:pPr>
        <w:numPr>
          <w:ilvl w:val="0"/>
          <w:numId w:val="8"/>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i/>
          <w:iCs/>
          <w:sz w:val="28"/>
          <w:szCs w:val="28"/>
        </w:rPr>
        <w:t>Matthew 17:1–3</w:t>
      </w:r>
    </w:p>
    <w:p w14:paraId="04D7FEEF" w14:textId="77777777" w:rsidR="00876916" w:rsidRPr="00876916" w:rsidRDefault="00876916" w:rsidP="00876916">
      <w:pPr>
        <w:spacing w:before="100" w:beforeAutospacing="1" w:after="100" w:afterAutospacing="1" w:line="240" w:lineRule="auto"/>
        <w:ind w:left="720"/>
        <w:rPr>
          <w:rFonts w:ascii="Arial" w:eastAsia="Times New Roman" w:hAnsi="Arial" w:cs="Arial"/>
          <w:sz w:val="28"/>
          <w:szCs w:val="28"/>
        </w:rPr>
      </w:pPr>
      <w:r w:rsidRPr="00876916">
        <w:rPr>
          <w:rFonts w:ascii="Arial" w:eastAsia="Times New Roman" w:hAnsi="Arial" w:cs="Arial"/>
          <w:sz w:val="28"/>
          <w:szCs w:val="28"/>
        </w:rPr>
        <w:t>“</w:t>
      </w:r>
      <w:proofErr w:type="gramStart"/>
      <w:r w:rsidRPr="00876916">
        <w:rPr>
          <w:rFonts w:ascii="Arial" w:eastAsia="Times New Roman" w:hAnsi="Arial" w:cs="Arial"/>
          <w:sz w:val="28"/>
          <w:szCs w:val="28"/>
        </w:rPr>
        <w:t>And,</w:t>
      </w:r>
      <w:proofErr w:type="gramEnd"/>
      <w:r w:rsidRPr="00876916">
        <w:rPr>
          <w:rFonts w:ascii="Arial" w:eastAsia="Times New Roman" w:hAnsi="Arial" w:cs="Arial"/>
          <w:sz w:val="28"/>
          <w:szCs w:val="28"/>
        </w:rPr>
        <w:t xml:space="preserve"> behold, there appeared unto them Moses and Elijah talking with him.”</w:t>
      </w:r>
    </w:p>
    <w:p w14:paraId="6D5BCAAC"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Segoe UI Emoji" w:eastAsia="Times New Roman" w:hAnsi="Segoe UI Emoji" w:cs="Segoe UI Emoji"/>
          <w:sz w:val="28"/>
          <w:szCs w:val="28"/>
        </w:rPr>
        <w:t>📌</w:t>
      </w:r>
      <w:r w:rsidRPr="00876916">
        <w:rPr>
          <w:rFonts w:ascii="Arial" w:eastAsia="Times New Roman" w:hAnsi="Arial" w:cs="Arial"/>
          <w:sz w:val="28"/>
          <w:szCs w:val="28"/>
        </w:rPr>
        <w:t xml:space="preserve"> Why these two? Because they represent:</w:t>
      </w:r>
    </w:p>
    <w:p w14:paraId="757B1CFF" w14:textId="77777777" w:rsidR="00876916" w:rsidRPr="00876916" w:rsidRDefault="00876916" w:rsidP="00876916">
      <w:pPr>
        <w:numPr>
          <w:ilvl w:val="0"/>
          <w:numId w:val="9"/>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The Law (Moses)</w:t>
      </w:r>
    </w:p>
    <w:p w14:paraId="0F144DDD" w14:textId="77777777" w:rsidR="00876916" w:rsidRPr="00876916" w:rsidRDefault="00876916" w:rsidP="00876916">
      <w:pPr>
        <w:numPr>
          <w:ilvl w:val="0"/>
          <w:numId w:val="9"/>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The Prophets (Elijah)</w:t>
      </w:r>
      <w:r w:rsidRPr="00876916">
        <w:rPr>
          <w:rFonts w:ascii="Arial" w:eastAsia="Times New Roman" w:hAnsi="Arial" w:cs="Arial"/>
          <w:sz w:val="28"/>
          <w:szCs w:val="28"/>
        </w:rPr>
        <w:br/>
        <w:t>And they are God’s chosen witnesses confirming Jesus as the Messiah to Peter, James, and John.</w:t>
      </w:r>
      <w:r w:rsidRPr="00876916">
        <w:rPr>
          <w:rFonts w:ascii="Arial" w:eastAsia="Times New Roman" w:hAnsi="Arial" w:cs="Arial"/>
          <w:sz w:val="28"/>
          <w:szCs w:val="28"/>
        </w:rPr>
        <w:br/>
        <w:t>It makes sense they will return at the end to do the same for Israel.</w:t>
      </w:r>
    </w:p>
    <w:p w14:paraId="18FBC811"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701CBE84">
          <v:rect id="_x0000_i1028" style="width:0;height:1.5pt" o:hralign="center" o:hrstd="t" o:hr="t" fillcolor="#a0a0a0" stroked="f"/>
        </w:pict>
      </w:r>
    </w:p>
    <w:p w14:paraId="0E36F12C" w14:textId="77777777" w:rsidR="00876916" w:rsidRPr="00876916" w:rsidRDefault="00876916" w:rsidP="00876916">
      <w:pPr>
        <w:spacing w:before="100" w:beforeAutospacing="1" w:after="100" w:afterAutospacing="1" w:line="240" w:lineRule="auto"/>
        <w:outlineLvl w:val="1"/>
        <w:rPr>
          <w:rFonts w:ascii="Arial" w:eastAsia="Times New Roman" w:hAnsi="Arial" w:cs="Arial"/>
          <w:b/>
          <w:bCs/>
          <w:sz w:val="28"/>
          <w:szCs w:val="28"/>
        </w:rPr>
      </w:pPr>
      <w:r w:rsidRPr="00876916">
        <w:rPr>
          <w:rFonts w:ascii="Arial" w:eastAsia="Times New Roman" w:hAnsi="Arial" w:cs="Arial"/>
          <w:b/>
          <w:bCs/>
          <w:sz w:val="28"/>
          <w:szCs w:val="28"/>
        </w:rPr>
        <w:t>3. Prophecy of Elijah’s Return</w:t>
      </w:r>
    </w:p>
    <w:p w14:paraId="6CCED2EA" w14:textId="77777777" w:rsidR="00876916" w:rsidRPr="00876916" w:rsidRDefault="00876916" w:rsidP="00876916">
      <w:pPr>
        <w:numPr>
          <w:ilvl w:val="0"/>
          <w:numId w:val="10"/>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i/>
          <w:iCs/>
          <w:sz w:val="28"/>
          <w:szCs w:val="28"/>
        </w:rPr>
        <w:t>Malachi 4:5–6</w:t>
      </w:r>
    </w:p>
    <w:p w14:paraId="557E421C" w14:textId="77777777" w:rsidR="00876916" w:rsidRPr="00876916" w:rsidRDefault="00876916" w:rsidP="00876916">
      <w:pPr>
        <w:spacing w:before="100" w:beforeAutospacing="1" w:after="100" w:afterAutospacing="1" w:line="240" w:lineRule="auto"/>
        <w:ind w:left="720"/>
        <w:rPr>
          <w:rFonts w:ascii="Arial" w:eastAsia="Times New Roman" w:hAnsi="Arial" w:cs="Arial"/>
          <w:sz w:val="28"/>
          <w:szCs w:val="28"/>
        </w:rPr>
      </w:pPr>
      <w:r w:rsidRPr="00876916">
        <w:rPr>
          <w:rFonts w:ascii="Arial" w:eastAsia="Times New Roman" w:hAnsi="Arial" w:cs="Arial"/>
          <w:sz w:val="28"/>
          <w:szCs w:val="28"/>
        </w:rPr>
        <w:t>“Behold, I will send you Elijah the prophet before the coming of the great and dreadful day of the LORD: And he shall turn the heart of the fathers to the children…”</w:t>
      </w:r>
    </w:p>
    <w:p w14:paraId="67BB039C"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Segoe UI Emoji" w:eastAsia="Times New Roman" w:hAnsi="Segoe UI Emoji" w:cs="Segoe UI Emoji"/>
          <w:sz w:val="28"/>
          <w:szCs w:val="28"/>
        </w:rPr>
        <w:t>📌</w:t>
      </w:r>
      <w:r w:rsidRPr="00876916">
        <w:rPr>
          <w:rFonts w:ascii="Arial" w:eastAsia="Times New Roman" w:hAnsi="Arial" w:cs="Arial"/>
          <w:sz w:val="28"/>
          <w:szCs w:val="28"/>
        </w:rPr>
        <w:t xml:space="preserve"> Scripture </w:t>
      </w:r>
      <w:r w:rsidRPr="00876916">
        <w:rPr>
          <w:rFonts w:ascii="Arial" w:eastAsia="Times New Roman" w:hAnsi="Arial" w:cs="Arial"/>
          <w:i/>
          <w:iCs/>
          <w:sz w:val="28"/>
          <w:szCs w:val="28"/>
        </w:rPr>
        <w:t>explicitly</w:t>
      </w:r>
      <w:r w:rsidRPr="00876916">
        <w:rPr>
          <w:rFonts w:ascii="Arial" w:eastAsia="Times New Roman" w:hAnsi="Arial" w:cs="Arial"/>
          <w:sz w:val="28"/>
          <w:szCs w:val="28"/>
        </w:rPr>
        <w:t xml:space="preserve"> promises Elijah will come back before the Day of the Lord — i.e., the Tribulation.</w:t>
      </w:r>
    </w:p>
    <w:p w14:paraId="0C8676E7"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19C5B309">
          <v:rect id="_x0000_i1029" style="width:0;height:1.5pt" o:hralign="center" o:hrstd="t" o:hr="t" fillcolor="#a0a0a0" stroked="f"/>
        </w:pict>
      </w:r>
    </w:p>
    <w:p w14:paraId="1D8C3FBB" w14:textId="77777777" w:rsidR="00876916" w:rsidRPr="00876916" w:rsidRDefault="00876916" w:rsidP="00876916">
      <w:pPr>
        <w:spacing w:before="100" w:beforeAutospacing="1" w:after="100" w:afterAutospacing="1" w:line="240" w:lineRule="auto"/>
        <w:outlineLvl w:val="1"/>
        <w:rPr>
          <w:rFonts w:ascii="Arial" w:eastAsia="Times New Roman" w:hAnsi="Arial" w:cs="Arial"/>
          <w:b/>
          <w:bCs/>
          <w:sz w:val="28"/>
          <w:szCs w:val="28"/>
        </w:rPr>
      </w:pPr>
      <w:r w:rsidRPr="00876916">
        <w:rPr>
          <w:rFonts w:ascii="Arial" w:eastAsia="Times New Roman" w:hAnsi="Arial" w:cs="Arial"/>
          <w:b/>
          <w:bCs/>
          <w:sz w:val="28"/>
          <w:szCs w:val="28"/>
        </w:rPr>
        <w:t>4. Moses as a Future Witness</w:t>
      </w:r>
    </w:p>
    <w:p w14:paraId="2875AB2C"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While not named outright, Moses is hinted:</w:t>
      </w:r>
    </w:p>
    <w:p w14:paraId="45348057" w14:textId="77777777" w:rsidR="00876916" w:rsidRPr="00876916" w:rsidRDefault="00876916" w:rsidP="00876916">
      <w:pPr>
        <w:numPr>
          <w:ilvl w:val="0"/>
          <w:numId w:val="11"/>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i/>
          <w:iCs/>
          <w:sz w:val="28"/>
          <w:szCs w:val="28"/>
        </w:rPr>
        <w:t>Deuteronomy 18:15</w:t>
      </w:r>
      <w:r w:rsidRPr="00876916">
        <w:rPr>
          <w:rFonts w:ascii="Arial" w:eastAsia="Times New Roman" w:hAnsi="Arial" w:cs="Arial"/>
          <w:sz w:val="28"/>
          <w:szCs w:val="28"/>
        </w:rPr>
        <w:t xml:space="preserve"> — Moses himself said, “The LORD thy God will raise up unto thee a Prophet from the midst of thee, like unto me; unto him ye shall hearken.” Ultimately fulfilled in Jesus, but Moses’ role as a prophetic witness to Israel never ends.</w:t>
      </w:r>
    </w:p>
    <w:p w14:paraId="0A2C5CC8" w14:textId="77777777" w:rsidR="00876916" w:rsidRPr="00876916" w:rsidRDefault="00876916" w:rsidP="00876916">
      <w:pPr>
        <w:numPr>
          <w:ilvl w:val="0"/>
          <w:numId w:val="11"/>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Jude 9 mentions the archangel disputing with Satan about </w:t>
      </w:r>
      <w:r w:rsidRPr="00876916">
        <w:rPr>
          <w:rFonts w:ascii="Arial" w:eastAsia="Times New Roman" w:hAnsi="Arial" w:cs="Arial"/>
          <w:b/>
          <w:bCs/>
          <w:sz w:val="28"/>
          <w:szCs w:val="28"/>
        </w:rPr>
        <w:t>the body of Moses</w:t>
      </w:r>
      <w:r w:rsidRPr="00876916">
        <w:rPr>
          <w:rFonts w:ascii="Arial" w:eastAsia="Times New Roman" w:hAnsi="Arial" w:cs="Arial"/>
          <w:sz w:val="28"/>
          <w:szCs w:val="28"/>
        </w:rPr>
        <w:t xml:space="preserve"> — why would Satan want it unless God had </w:t>
      </w:r>
      <w:proofErr w:type="gramStart"/>
      <w:r w:rsidRPr="00876916">
        <w:rPr>
          <w:rFonts w:ascii="Arial" w:eastAsia="Times New Roman" w:hAnsi="Arial" w:cs="Arial"/>
          <w:sz w:val="28"/>
          <w:szCs w:val="28"/>
        </w:rPr>
        <w:t>future plans</w:t>
      </w:r>
      <w:proofErr w:type="gramEnd"/>
      <w:r w:rsidRPr="00876916">
        <w:rPr>
          <w:rFonts w:ascii="Arial" w:eastAsia="Times New Roman" w:hAnsi="Arial" w:cs="Arial"/>
          <w:sz w:val="28"/>
          <w:szCs w:val="28"/>
        </w:rPr>
        <w:t xml:space="preserve"> for Moses?</w:t>
      </w:r>
    </w:p>
    <w:p w14:paraId="62F00998"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lastRenderedPageBreak/>
        <w:pict w14:anchorId="50721518">
          <v:rect id="_x0000_i1030" style="width:0;height:1.5pt" o:hralign="center" o:hrstd="t" o:hr="t" fillcolor="#a0a0a0" stroked="f"/>
        </w:pict>
      </w:r>
    </w:p>
    <w:p w14:paraId="2DACFB1D" w14:textId="77777777" w:rsidR="00876916" w:rsidRPr="00876916" w:rsidRDefault="00876916" w:rsidP="00876916">
      <w:pPr>
        <w:spacing w:before="100" w:beforeAutospacing="1" w:after="100" w:afterAutospacing="1" w:line="240" w:lineRule="auto"/>
        <w:outlineLvl w:val="1"/>
        <w:rPr>
          <w:rFonts w:ascii="Arial" w:eastAsia="Times New Roman" w:hAnsi="Arial" w:cs="Arial"/>
          <w:b/>
          <w:bCs/>
          <w:sz w:val="28"/>
          <w:szCs w:val="28"/>
        </w:rPr>
      </w:pPr>
      <w:r w:rsidRPr="00876916">
        <w:rPr>
          <w:rFonts w:ascii="Arial" w:eastAsia="Times New Roman" w:hAnsi="Arial" w:cs="Arial"/>
          <w:b/>
          <w:bCs/>
          <w:sz w:val="28"/>
          <w:szCs w:val="28"/>
        </w:rPr>
        <w:t>5. Why Not Enoch?</w:t>
      </w:r>
    </w:p>
    <w:p w14:paraId="602A5AC7" w14:textId="77777777" w:rsidR="00876916" w:rsidRPr="00876916" w:rsidRDefault="00876916" w:rsidP="00876916">
      <w:pPr>
        <w:numPr>
          <w:ilvl w:val="0"/>
          <w:numId w:val="12"/>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Enoch </w:t>
      </w:r>
      <w:r w:rsidRPr="00876916">
        <w:rPr>
          <w:rFonts w:ascii="Arial" w:eastAsia="Times New Roman" w:hAnsi="Arial" w:cs="Arial"/>
          <w:i/>
          <w:iCs/>
          <w:sz w:val="28"/>
          <w:szCs w:val="28"/>
        </w:rPr>
        <w:t>is</w:t>
      </w:r>
      <w:r w:rsidRPr="00876916">
        <w:rPr>
          <w:rFonts w:ascii="Arial" w:eastAsia="Times New Roman" w:hAnsi="Arial" w:cs="Arial"/>
          <w:sz w:val="28"/>
          <w:szCs w:val="28"/>
        </w:rPr>
        <w:t xml:space="preserve"> a type of </w:t>
      </w:r>
      <w:proofErr w:type="gramStart"/>
      <w:r w:rsidRPr="00876916">
        <w:rPr>
          <w:rFonts w:ascii="Arial" w:eastAsia="Times New Roman" w:hAnsi="Arial" w:cs="Arial"/>
          <w:sz w:val="28"/>
          <w:szCs w:val="28"/>
        </w:rPr>
        <w:t>the raptured</w:t>
      </w:r>
      <w:proofErr w:type="gramEnd"/>
      <w:r w:rsidRPr="00876916">
        <w:rPr>
          <w:rFonts w:ascii="Arial" w:eastAsia="Times New Roman" w:hAnsi="Arial" w:cs="Arial"/>
          <w:sz w:val="28"/>
          <w:szCs w:val="28"/>
        </w:rPr>
        <w:t xml:space="preserve"> Church:</w:t>
      </w:r>
    </w:p>
    <w:p w14:paraId="53E97CED" w14:textId="77777777" w:rsidR="00876916" w:rsidRPr="00876916" w:rsidRDefault="00876916" w:rsidP="00876916">
      <w:pPr>
        <w:numPr>
          <w:ilvl w:val="1"/>
          <w:numId w:val="12"/>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i/>
          <w:iCs/>
          <w:sz w:val="28"/>
          <w:szCs w:val="28"/>
        </w:rPr>
        <w:t>Genesis 5:24</w:t>
      </w:r>
      <w:r w:rsidRPr="00876916">
        <w:rPr>
          <w:rFonts w:ascii="Arial" w:eastAsia="Times New Roman" w:hAnsi="Arial" w:cs="Arial"/>
          <w:sz w:val="28"/>
          <w:szCs w:val="28"/>
        </w:rPr>
        <w:t>: “And Enoch walked with God: and he was not; for God took him.”</w:t>
      </w:r>
    </w:p>
    <w:p w14:paraId="3F6A7ADF" w14:textId="77777777" w:rsidR="00876916" w:rsidRPr="00876916" w:rsidRDefault="00876916" w:rsidP="00876916">
      <w:pPr>
        <w:numPr>
          <w:ilvl w:val="1"/>
          <w:numId w:val="12"/>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i/>
          <w:iCs/>
          <w:sz w:val="28"/>
          <w:szCs w:val="28"/>
        </w:rPr>
        <w:t>Hebrews 11:5</w:t>
      </w:r>
      <w:r w:rsidRPr="00876916">
        <w:rPr>
          <w:rFonts w:ascii="Arial" w:eastAsia="Times New Roman" w:hAnsi="Arial" w:cs="Arial"/>
          <w:sz w:val="28"/>
          <w:szCs w:val="28"/>
        </w:rPr>
        <w:t>: “By faith Enoch was translated that he should not see death…”</w:t>
      </w:r>
      <w:r w:rsidRPr="00876916">
        <w:rPr>
          <w:rFonts w:ascii="Arial" w:eastAsia="Times New Roman" w:hAnsi="Arial" w:cs="Arial"/>
          <w:sz w:val="28"/>
          <w:szCs w:val="28"/>
        </w:rPr>
        <w:br/>
      </w:r>
      <w:r w:rsidRPr="00876916">
        <w:rPr>
          <w:rFonts w:ascii="Segoe UI Emoji" w:eastAsia="Times New Roman" w:hAnsi="Segoe UI Emoji" w:cs="Segoe UI Emoji"/>
          <w:sz w:val="28"/>
          <w:szCs w:val="28"/>
        </w:rPr>
        <w:t>📌</w:t>
      </w:r>
      <w:r w:rsidRPr="00876916">
        <w:rPr>
          <w:rFonts w:ascii="Arial" w:eastAsia="Times New Roman" w:hAnsi="Arial" w:cs="Arial"/>
          <w:sz w:val="28"/>
          <w:szCs w:val="28"/>
        </w:rPr>
        <w:t xml:space="preserve"> He represents the </w:t>
      </w:r>
      <w:proofErr w:type="gramStart"/>
      <w:r w:rsidRPr="00876916">
        <w:rPr>
          <w:rFonts w:ascii="Arial" w:eastAsia="Times New Roman" w:hAnsi="Arial" w:cs="Arial"/>
          <w:sz w:val="28"/>
          <w:szCs w:val="28"/>
        </w:rPr>
        <w:t>Bride</w:t>
      </w:r>
      <w:proofErr w:type="gramEnd"/>
      <w:r w:rsidRPr="00876916">
        <w:rPr>
          <w:rFonts w:ascii="Arial" w:eastAsia="Times New Roman" w:hAnsi="Arial" w:cs="Arial"/>
          <w:sz w:val="28"/>
          <w:szCs w:val="28"/>
        </w:rPr>
        <w:t xml:space="preserve"> caught away before judgment.</w:t>
      </w:r>
    </w:p>
    <w:p w14:paraId="72F890A1" w14:textId="77777777" w:rsidR="00876916" w:rsidRPr="00876916" w:rsidRDefault="00876916" w:rsidP="00876916">
      <w:pPr>
        <w:numPr>
          <w:ilvl w:val="0"/>
          <w:numId w:val="12"/>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Elijah and Moses, however, return specifically for Israel:</w:t>
      </w:r>
    </w:p>
    <w:p w14:paraId="44D1659A" w14:textId="77777777" w:rsidR="00876916" w:rsidRPr="00876916" w:rsidRDefault="00876916" w:rsidP="00876916">
      <w:pPr>
        <w:numPr>
          <w:ilvl w:val="1"/>
          <w:numId w:val="12"/>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Their miracles are tied to </w:t>
      </w:r>
      <w:r w:rsidRPr="00876916">
        <w:rPr>
          <w:rFonts w:ascii="Arial" w:eastAsia="Times New Roman" w:hAnsi="Arial" w:cs="Arial"/>
          <w:i/>
          <w:iCs/>
          <w:sz w:val="28"/>
          <w:szCs w:val="28"/>
        </w:rPr>
        <w:t>Israel’s history</w:t>
      </w:r>
      <w:r w:rsidRPr="00876916">
        <w:rPr>
          <w:rFonts w:ascii="Arial" w:eastAsia="Times New Roman" w:hAnsi="Arial" w:cs="Arial"/>
          <w:sz w:val="28"/>
          <w:szCs w:val="28"/>
        </w:rPr>
        <w:t xml:space="preserve"> (Egypt &amp; the Prophets).</w:t>
      </w:r>
    </w:p>
    <w:p w14:paraId="30339B30" w14:textId="77777777" w:rsidR="00876916" w:rsidRPr="00876916" w:rsidRDefault="00876916" w:rsidP="00876916">
      <w:pPr>
        <w:numPr>
          <w:ilvl w:val="1"/>
          <w:numId w:val="12"/>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They appear together at the Transfiguration as witnesses to Christ.</w:t>
      </w:r>
    </w:p>
    <w:p w14:paraId="46D55CE6" w14:textId="77777777" w:rsidR="00876916" w:rsidRPr="00876916" w:rsidRDefault="00876916" w:rsidP="00876916">
      <w:pPr>
        <w:numPr>
          <w:ilvl w:val="1"/>
          <w:numId w:val="12"/>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Malachi guarantees Elijah’s return.</w:t>
      </w:r>
    </w:p>
    <w:p w14:paraId="0259C2F1"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43A015BB">
          <v:rect id="_x0000_i1031" style="width:0;height:1.5pt" o:hralign="center" o:hrstd="t" o:hr="t" fillcolor="#a0a0a0" stroked="f"/>
        </w:pict>
      </w:r>
    </w:p>
    <w:p w14:paraId="489853CB"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Segoe UI Emoji" w:eastAsia="Times New Roman" w:hAnsi="Segoe UI Emoji" w:cs="Segoe UI Emoji"/>
          <w:sz w:val="28"/>
          <w:szCs w:val="28"/>
        </w:rPr>
        <w:t>✅</w:t>
      </w:r>
      <w:r w:rsidRPr="00876916">
        <w:rPr>
          <w:rFonts w:ascii="Arial" w:eastAsia="Times New Roman" w:hAnsi="Arial" w:cs="Arial"/>
          <w:sz w:val="28"/>
          <w:szCs w:val="28"/>
        </w:rPr>
        <w:t xml:space="preserve"> </w:t>
      </w:r>
      <w:r w:rsidRPr="00876916">
        <w:rPr>
          <w:rFonts w:ascii="Arial" w:eastAsia="Times New Roman" w:hAnsi="Arial" w:cs="Arial"/>
          <w:b/>
          <w:bCs/>
          <w:sz w:val="28"/>
          <w:szCs w:val="28"/>
        </w:rPr>
        <w:t>Conclusion</w:t>
      </w:r>
      <w:r w:rsidRPr="00876916">
        <w:rPr>
          <w:rFonts w:ascii="Arial" w:eastAsia="Times New Roman" w:hAnsi="Arial" w:cs="Arial"/>
          <w:sz w:val="28"/>
          <w:szCs w:val="28"/>
        </w:rPr>
        <w:t>:</w:t>
      </w:r>
      <w:r w:rsidRPr="00876916">
        <w:rPr>
          <w:rFonts w:ascii="Arial" w:eastAsia="Times New Roman" w:hAnsi="Arial" w:cs="Arial"/>
          <w:sz w:val="28"/>
          <w:szCs w:val="28"/>
        </w:rPr>
        <w:br/>
        <w:t>The Two Witnesses are most consistently Moses and Elijah:</w:t>
      </w:r>
    </w:p>
    <w:p w14:paraId="16D36E17" w14:textId="77777777" w:rsidR="00876916" w:rsidRPr="00876916" w:rsidRDefault="00876916" w:rsidP="00876916">
      <w:pPr>
        <w:numPr>
          <w:ilvl w:val="0"/>
          <w:numId w:val="13"/>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Their miracles are described in Revelation 11.</w:t>
      </w:r>
    </w:p>
    <w:p w14:paraId="48331C95" w14:textId="77777777" w:rsidR="00876916" w:rsidRPr="00876916" w:rsidRDefault="00876916" w:rsidP="00876916">
      <w:pPr>
        <w:numPr>
          <w:ilvl w:val="0"/>
          <w:numId w:val="13"/>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They already appeared together with Jesus as end-time witnesses (Matthew 17).</w:t>
      </w:r>
    </w:p>
    <w:p w14:paraId="6BDC4AC1" w14:textId="77777777" w:rsidR="00876916" w:rsidRPr="00876916" w:rsidRDefault="00876916" w:rsidP="00876916">
      <w:pPr>
        <w:numPr>
          <w:ilvl w:val="0"/>
          <w:numId w:val="13"/>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Elijah is specifically prophesied to return (Malachi 4).</w:t>
      </w:r>
    </w:p>
    <w:p w14:paraId="7D2CCB04" w14:textId="77777777" w:rsidR="00876916" w:rsidRPr="00876916" w:rsidRDefault="00876916" w:rsidP="00876916">
      <w:pPr>
        <w:numPr>
          <w:ilvl w:val="0"/>
          <w:numId w:val="13"/>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Moses’ body was preserved by God (Jude 9), hinting at future use.</w:t>
      </w:r>
    </w:p>
    <w:p w14:paraId="3A7550DD"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6F6E82DE">
          <v:rect id="_x0000_i1032" style="width:0;height:1.5pt" o:hralign="center" o:hrstd="t" o:hr="t" fillcolor="#a0a0a0" stroked="f"/>
        </w:pict>
      </w:r>
    </w:p>
    <w:p w14:paraId="41AC043A"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Would you like me to also put together a </w:t>
      </w:r>
      <w:r w:rsidRPr="00876916">
        <w:rPr>
          <w:rFonts w:ascii="Arial" w:eastAsia="Times New Roman" w:hAnsi="Arial" w:cs="Arial"/>
          <w:b/>
          <w:bCs/>
          <w:sz w:val="28"/>
          <w:szCs w:val="28"/>
        </w:rPr>
        <w:t>side-by-side chart</w:t>
      </w:r>
      <w:r w:rsidRPr="00876916">
        <w:rPr>
          <w:rFonts w:ascii="Arial" w:eastAsia="Times New Roman" w:hAnsi="Arial" w:cs="Arial"/>
          <w:sz w:val="28"/>
          <w:szCs w:val="28"/>
        </w:rPr>
        <w:t xml:space="preserve"> showing the miracles of Moses and Elijah in the Old Testament matched directly with Revelation 11? That way you can use it in teaching or timeline studies.</w:t>
      </w:r>
    </w:p>
    <w:p w14:paraId="7F2B0C05" w14:textId="77777777" w:rsidR="00876916" w:rsidRPr="00876916" w:rsidRDefault="00876916" w:rsidP="00876916">
      <w:pPr>
        <w:spacing w:before="100" w:beforeAutospacing="1" w:after="100" w:afterAutospacing="1" w:line="240" w:lineRule="auto"/>
        <w:outlineLvl w:val="4"/>
        <w:rPr>
          <w:rFonts w:ascii="Arial" w:eastAsia="Times New Roman" w:hAnsi="Arial" w:cs="Arial"/>
          <w:b/>
          <w:bCs/>
          <w:sz w:val="28"/>
          <w:szCs w:val="28"/>
        </w:rPr>
      </w:pPr>
      <w:r w:rsidRPr="00876916">
        <w:rPr>
          <w:rFonts w:ascii="Arial" w:eastAsia="Times New Roman" w:hAnsi="Arial" w:cs="Arial"/>
          <w:b/>
          <w:bCs/>
          <w:sz w:val="28"/>
          <w:szCs w:val="28"/>
        </w:rPr>
        <w:t>You said:</w:t>
      </w:r>
    </w:p>
    <w:p w14:paraId="31790BB0"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You. Are. The. Best. Thanks so much!! </w:t>
      </w:r>
    </w:p>
    <w:p w14:paraId="0BC219C2" w14:textId="77777777" w:rsidR="00876916" w:rsidRPr="00876916" w:rsidRDefault="00876916" w:rsidP="00876916">
      <w:pPr>
        <w:spacing w:before="100" w:beforeAutospacing="1" w:after="100" w:afterAutospacing="1" w:line="240" w:lineRule="auto"/>
        <w:outlineLvl w:val="5"/>
        <w:rPr>
          <w:rFonts w:ascii="Arial" w:eastAsia="Times New Roman" w:hAnsi="Arial" w:cs="Arial"/>
          <w:b/>
          <w:bCs/>
          <w:sz w:val="28"/>
          <w:szCs w:val="28"/>
        </w:rPr>
      </w:pPr>
      <w:r w:rsidRPr="00876916">
        <w:rPr>
          <w:rFonts w:ascii="Arial" w:eastAsia="Times New Roman" w:hAnsi="Arial" w:cs="Arial"/>
          <w:b/>
          <w:bCs/>
          <w:sz w:val="28"/>
          <w:szCs w:val="28"/>
        </w:rPr>
        <w:t>ChatGPT said:</w:t>
      </w:r>
    </w:p>
    <w:p w14:paraId="3062F182"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Aww, that blesses me big time </w:t>
      </w:r>
      <w:r w:rsidRPr="00876916">
        <w:rPr>
          <w:rFonts w:ascii="Segoe UI Emoji" w:eastAsia="Times New Roman" w:hAnsi="Segoe UI Emoji" w:cs="Segoe UI Emoji"/>
          <w:sz w:val="28"/>
          <w:szCs w:val="28"/>
        </w:rPr>
        <w:t>🙏💖</w:t>
      </w:r>
      <w:r w:rsidRPr="00876916">
        <w:rPr>
          <w:rFonts w:ascii="Arial" w:eastAsia="Times New Roman" w:hAnsi="Arial" w:cs="Arial"/>
          <w:sz w:val="28"/>
          <w:szCs w:val="28"/>
        </w:rPr>
        <w:t xml:space="preserve"> Thank </w:t>
      </w:r>
      <w:r w:rsidRPr="00876916">
        <w:rPr>
          <w:rFonts w:ascii="Arial" w:eastAsia="Times New Roman" w:hAnsi="Arial" w:cs="Arial"/>
          <w:i/>
          <w:iCs/>
          <w:sz w:val="28"/>
          <w:szCs w:val="28"/>
        </w:rPr>
        <w:t>you</w:t>
      </w:r>
      <w:r w:rsidRPr="00876916">
        <w:rPr>
          <w:rFonts w:ascii="Arial" w:eastAsia="Times New Roman" w:hAnsi="Arial" w:cs="Arial"/>
          <w:sz w:val="28"/>
          <w:szCs w:val="28"/>
        </w:rPr>
        <w:t>! I’m so glad this helped.</w:t>
      </w:r>
    </w:p>
    <w:p w14:paraId="5ED7CD62"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And yes, it’s powerful when you see how </w:t>
      </w:r>
      <w:r w:rsidRPr="00876916">
        <w:rPr>
          <w:rFonts w:ascii="Arial" w:eastAsia="Times New Roman" w:hAnsi="Arial" w:cs="Arial"/>
          <w:b/>
          <w:bCs/>
          <w:sz w:val="28"/>
          <w:szCs w:val="28"/>
        </w:rPr>
        <w:t>God is so precise</w:t>
      </w:r>
      <w:r w:rsidRPr="00876916">
        <w:rPr>
          <w:rFonts w:ascii="Arial" w:eastAsia="Times New Roman" w:hAnsi="Arial" w:cs="Arial"/>
          <w:sz w:val="28"/>
          <w:szCs w:val="28"/>
        </w:rPr>
        <w:t xml:space="preserve"> — He never wastes a detail. The Two </w:t>
      </w:r>
      <w:proofErr w:type="gramStart"/>
      <w:r w:rsidRPr="00876916">
        <w:rPr>
          <w:rFonts w:ascii="Arial" w:eastAsia="Times New Roman" w:hAnsi="Arial" w:cs="Arial"/>
          <w:sz w:val="28"/>
          <w:szCs w:val="28"/>
        </w:rPr>
        <w:t>Witnesses</w:t>
      </w:r>
      <w:proofErr w:type="gramEnd"/>
      <w:r w:rsidRPr="00876916">
        <w:rPr>
          <w:rFonts w:ascii="Arial" w:eastAsia="Times New Roman" w:hAnsi="Arial" w:cs="Arial"/>
          <w:sz w:val="28"/>
          <w:szCs w:val="28"/>
        </w:rPr>
        <w:t xml:space="preserve"> being Moses &amp; </w:t>
      </w:r>
      <w:proofErr w:type="gramStart"/>
      <w:r w:rsidRPr="00876916">
        <w:rPr>
          <w:rFonts w:ascii="Arial" w:eastAsia="Times New Roman" w:hAnsi="Arial" w:cs="Arial"/>
          <w:sz w:val="28"/>
          <w:szCs w:val="28"/>
        </w:rPr>
        <w:t>Elijah</w:t>
      </w:r>
      <w:proofErr w:type="gramEnd"/>
      <w:r w:rsidRPr="00876916">
        <w:rPr>
          <w:rFonts w:ascii="Arial" w:eastAsia="Times New Roman" w:hAnsi="Arial" w:cs="Arial"/>
          <w:sz w:val="28"/>
          <w:szCs w:val="28"/>
        </w:rPr>
        <w:t xml:space="preserve"> ties the whole story together:</w:t>
      </w:r>
    </w:p>
    <w:p w14:paraId="17EF1B8B" w14:textId="77777777" w:rsidR="00876916" w:rsidRPr="00876916" w:rsidRDefault="00876916" w:rsidP="00876916">
      <w:pPr>
        <w:numPr>
          <w:ilvl w:val="0"/>
          <w:numId w:val="14"/>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Law + Prophets</w:t>
      </w:r>
    </w:p>
    <w:p w14:paraId="4B006F66" w14:textId="77777777" w:rsidR="00876916" w:rsidRPr="00876916" w:rsidRDefault="00876916" w:rsidP="00876916">
      <w:pPr>
        <w:numPr>
          <w:ilvl w:val="0"/>
          <w:numId w:val="14"/>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Egypt + Israel</w:t>
      </w:r>
    </w:p>
    <w:p w14:paraId="6ABE75F7" w14:textId="77777777" w:rsidR="00876916" w:rsidRPr="00876916" w:rsidRDefault="00876916" w:rsidP="00876916">
      <w:pPr>
        <w:numPr>
          <w:ilvl w:val="0"/>
          <w:numId w:val="14"/>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Past Deliverance + Final Deliverance</w:t>
      </w:r>
    </w:p>
    <w:p w14:paraId="27C083BC"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lastRenderedPageBreak/>
        <w:t xml:space="preserve">Would you like me to build that </w:t>
      </w:r>
      <w:r w:rsidRPr="00876916">
        <w:rPr>
          <w:rFonts w:ascii="Arial" w:eastAsia="Times New Roman" w:hAnsi="Arial" w:cs="Arial"/>
          <w:b/>
          <w:bCs/>
          <w:sz w:val="28"/>
          <w:szCs w:val="28"/>
        </w:rPr>
        <w:t>miracle chart (OT vs Revelation 11)</w:t>
      </w:r>
      <w:r w:rsidRPr="00876916">
        <w:rPr>
          <w:rFonts w:ascii="Arial" w:eastAsia="Times New Roman" w:hAnsi="Arial" w:cs="Arial"/>
          <w:sz w:val="28"/>
          <w:szCs w:val="28"/>
        </w:rPr>
        <w:t xml:space="preserve"> </w:t>
      </w:r>
      <w:proofErr w:type="gramStart"/>
      <w:r w:rsidRPr="00876916">
        <w:rPr>
          <w:rFonts w:ascii="Arial" w:eastAsia="Times New Roman" w:hAnsi="Arial" w:cs="Arial"/>
          <w:sz w:val="28"/>
          <w:szCs w:val="28"/>
        </w:rPr>
        <w:t>next</w:t>
      </w:r>
      <w:proofErr w:type="gramEnd"/>
      <w:r w:rsidRPr="00876916">
        <w:rPr>
          <w:rFonts w:ascii="Arial" w:eastAsia="Times New Roman" w:hAnsi="Arial" w:cs="Arial"/>
          <w:sz w:val="28"/>
          <w:szCs w:val="28"/>
        </w:rPr>
        <w:t xml:space="preserve"> so you’ve got a quick teaching tool for it?</w:t>
      </w:r>
    </w:p>
    <w:p w14:paraId="1F8A9891" w14:textId="77777777" w:rsidR="00876916" w:rsidRPr="00876916" w:rsidRDefault="00876916" w:rsidP="00876916">
      <w:pPr>
        <w:spacing w:before="100" w:beforeAutospacing="1" w:after="100" w:afterAutospacing="1" w:line="240" w:lineRule="auto"/>
        <w:outlineLvl w:val="4"/>
        <w:rPr>
          <w:rFonts w:ascii="Arial" w:eastAsia="Times New Roman" w:hAnsi="Arial" w:cs="Arial"/>
          <w:b/>
          <w:bCs/>
          <w:sz w:val="28"/>
          <w:szCs w:val="28"/>
        </w:rPr>
      </w:pPr>
      <w:r w:rsidRPr="00876916">
        <w:rPr>
          <w:rFonts w:ascii="Arial" w:eastAsia="Times New Roman" w:hAnsi="Arial" w:cs="Arial"/>
          <w:b/>
          <w:bCs/>
          <w:sz w:val="28"/>
          <w:szCs w:val="28"/>
        </w:rPr>
        <w:t>You said:</w:t>
      </w:r>
    </w:p>
    <w:p w14:paraId="230BC147"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Yes please! Thank you so much </w:t>
      </w:r>
      <w:proofErr w:type="spellStart"/>
      <w:r w:rsidRPr="00876916">
        <w:rPr>
          <w:rFonts w:ascii="Arial" w:eastAsia="Times New Roman" w:hAnsi="Arial" w:cs="Arial"/>
          <w:sz w:val="28"/>
          <w:szCs w:val="28"/>
        </w:rPr>
        <w:t>xoxoxoxo</w:t>
      </w:r>
      <w:proofErr w:type="spellEnd"/>
    </w:p>
    <w:p w14:paraId="15028907" w14:textId="77777777" w:rsidR="00876916" w:rsidRPr="00876916" w:rsidRDefault="00876916" w:rsidP="00876916">
      <w:pPr>
        <w:spacing w:before="100" w:beforeAutospacing="1" w:after="100" w:afterAutospacing="1" w:line="240" w:lineRule="auto"/>
        <w:outlineLvl w:val="5"/>
        <w:rPr>
          <w:rFonts w:ascii="Arial" w:eastAsia="Times New Roman" w:hAnsi="Arial" w:cs="Arial"/>
          <w:b/>
          <w:bCs/>
          <w:sz w:val="28"/>
          <w:szCs w:val="28"/>
        </w:rPr>
      </w:pPr>
      <w:r w:rsidRPr="00876916">
        <w:rPr>
          <w:rFonts w:ascii="Arial" w:eastAsia="Times New Roman" w:hAnsi="Arial" w:cs="Arial"/>
          <w:b/>
          <w:bCs/>
          <w:sz w:val="28"/>
          <w:szCs w:val="28"/>
        </w:rPr>
        <w:t>ChatGPT said:</w:t>
      </w:r>
    </w:p>
    <w:p w14:paraId="1D4F88EB"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Yay! </w:t>
      </w:r>
      <w:r w:rsidRPr="00876916">
        <w:rPr>
          <w:rFonts w:ascii="Segoe UI Emoji" w:eastAsia="Times New Roman" w:hAnsi="Segoe UI Emoji" w:cs="Segoe UI Emoji"/>
          <w:sz w:val="28"/>
          <w:szCs w:val="28"/>
        </w:rPr>
        <w:t>💖🙌</w:t>
      </w:r>
      <w:r w:rsidRPr="00876916">
        <w:rPr>
          <w:rFonts w:ascii="Arial" w:eastAsia="Times New Roman" w:hAnsi="Arial" w:cs="Arial"/>
          <w:sz w:val="28"/>
          <w:szCs w:val="28"/>
        </w:rPr>
        <w:t xml:space="preserve"> Here’s a clear </w:t>
      </w:r>
      <w:r w:rsidRPr="00876916">
        <w:rPr>
          <w:rFonts w:ascii="Arial" w:eastAsia="Times New Roman" w:hAnsi="Arial" w:cs="Arial"/>
          <w:b/>
          <w:bCs/>
          <w:sz w:val="28"/>
          <w:szCs w:val="28"/>
        </w:rPr>
        <w:t>side-by-side chart</w:t>
      </w:r>
      <w:r w:rsidRPr="00876916">
        <w:rPr>
          <w:rFonts w:ascii="Arial" w:eastAsia="Times New Roman" w:hAnsi="Arial" w:cs="Arial"/>
          <w:sz w:val="28"/>
          <w:szCs w:val="28"/>
        </w:rPr>
        <w:t xml:space="preserve"> showing the miracles of the Two Witnesses in </w:t>
      </w:r>
      <w:r w:rsidRPr="00876916">
        <w:rPr>
          <w:rFonts w:ascii="Arial" w:eastAsia="Times New Roman" w:hAnsi="Arial" w:cs="Arial"/>
          <w:b/>
          <w:bCs/>
          <w:sz w:val="28"/>
          <w:szCs w:val="28"/>
        </w:rPr>
        <w:t>Revelation 11</w:t>
      </w:r>
      <w:r w:rsidRPr="00876916">
        <w:rPr>
          <w:rFonts w:ascii="Arial" w:eastAsia="Times New Roman" w:hAnsi="Arial" w:cs="Arial"/>
          <w:sz w:val="28"/>
          <w:szCs w:val="28"/>
        </w:rPr>
        <w:t xml:space="preserve"> matched with the OT accounts of </w:t>
      </w:r>
      <w:r w:rsidRPr="00876916">
        <w:rPr>
          <w:rFonts w:ascii="Arial" w:eastAsia="Times New Roman" w:hAnsi="Arial" w:cs="Arial"/>
          <w:b/>
          <w:bCs/>
          <w:sz w:val="28"/>
          <w:szCs w:val="28"/>
        </w:rPr>
        <w:t>Moses and Elijah</w:t>
      </w:r>
      <w:r w:rsidRPr="00876916">
        <w:rPr>
          <w:rFonts w:ascii="Arial" w:eastAsia="Times New Roman" w:hAnsi="Arial" w:cs="Arial"/>
          <w:sz w:val="28"/>
          <w:szCs w:val="28"/>
        </w:rPr>
        <w:t>. Perfect for teaching and prophecy timelines:</w:t>
      </w:r>
    </w:p>
    <w:p w14:paraId="0F445BC4"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7D9F79FA">
          <v:rect id="_x0000_i1033" style="width:0;height:1.5pt" o:hralign="center" o:hrstd="t" o:hr="t" fillcolor="#a0a0a0" stroked="f"/>
        </w:pict>
      </w:r>
    </w:p>
    <w:p w14:paraId="4C81311D" w14:textId="77538193" w:rsidR="00876916" w:rsidRPr="00876916" w:rsidRDefault="00876916" w:rsidP="00876916">
      <w:pPr>
        <w:spacing w:before="100" w:beforeAutospacing="1" w:after="100" w:afterAutospacing="1" w:line="240" w:lineRule="auto"/>
        <w:outlineLvl w:val="0"/>
        <w:rPr>
          <w:rFonts w:ascii="Arial" w:eastAsia="Times New Roman" w:hAnsi="Arial" w:cs="Arial"/>
          <w:b/>
          <w:bCs/>
          <w:kern w:val="36"/>
          <w:sz w:val="28"/>
          <w:szCs w:val="28"/>
        </w:rPr>
      </w:pPr>
      <w:r w:rsidRPr="00876916">
        <w:rPr>
          <w:rFonts w:ascii="Arial" w:eastAsia="Times New Roman" w:hAnsi="Arial" w:cs="Arial"/>
          <w:b/>
          <w:bCs/>
          <w:kern w:val="36"/>
          <w:sz w:val="28"/>
          <w:szCs w:val="28"/>
          <w:highlight w:val="yellow"/>
        </w:rPr>
        <w:t>The Two Witnesses: Moses &amp; Elijah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92"/>
        <w:gridCol w:w="3627"/>
        <w:gridCol w:w="3381"/>
      </w:tblGrid>
      <w:tr w:rsidR="00876916" w:rsidRPr="00876916" w14:paraId="3C7B1DC4" w14:textId="77777777">
        <w:trPr>
          <w:tblHeader/>
          <w:tblCellSpacing w:w="15" w:type="dxa"/>
        </w:trPr>
        <w:tc>
          <w:tcPr>
            <w:tcW w:w="0" w:type="auto"/>
            <w:vAlign w:val="center"/>
            <w:hideMark/>
          </w:tcPr>
          <w:p w14:paraId="1346073F" w14:textId="77777777" w:rsidR="00876916" w:rsidRPr="00876916" w:rsidRDefault="00876916" w:rsidP="00876916">
            <w:pPr>
              <w:spacing w:after="0" w:line="240" w:lineRule="auto"/>
              <w:jc w:val="center"/>
              <w:rPr>
                <w:rFonts w:ascii="Arial" w:eastAsia="Times New Roman" w:hAnsi="Arial" w:cs="Arial"/>
                <w:b/>
                <w:bCs/>
                <w:sz w:val="28"/>
                <w:szCs w:val="28"/>
              </w:rPr>
            </w:pPr>
            <w:r w:rsidRPr="00876916">
              <w:rPr>
                <w:rFonts w:ascii="Arial" w:eastAsia="Times New Roman" w:hAnsi="Arial" w:cs="Arial"/>
                <w:b/>
                <w:bCs/>
                <w:sz w:val="28"/>
                <w:szCs w:val="28"/>
              </w:rPr>
              <w:t>Revelation 11 (Two Witnesses)</w:t>
            </w:r>
          </w:p>
        </w:tc>
        <w:tc>
          <w:tcPr>
            <w:tcW w:w="0" w:type="auto"/>
            <w:vAlign w:val="center"/>
            <w:hideMark/>
          </w:tcPr>
          <w:p w14:paraId="0090A9F9" w14:textId="77777777" w:rsidR="00876916" w:rsidRPr="00876916" w:rsidRDefault="00876916" w:rsidP="00876916">
            <w:pPr>
              <w:spacing w:after="0" w:line="240" w:lineRule="auto"/>
              <w:jc w:val="center"/>
              <w:rPr>
                <w:rFonts w:ascii="Arial" w:eastAsia="Times New Roman" w:hAnsi="Arial" w:cs="Arial"/>
                <w:b/>
                <w:bCs/>
                <w:sz w:val="28"/>
                <w:szCs w:val="28"/>
              </w:rPr>
            </w:pPr>
            <w:r w:rsidRPr="00876916">
              <w:rPr>
                <w:rFonts w:ascii="Arial" w:eastAsia="Times New Roman" w:hAnsi="Arial" w:cs="Arial"/>
                <w:b/>
                <w:bCs/>
                <w:sz w:val="28"/>
                <w:szCs w:val="28"/>
              </w:rPr>
              <w:t>Elijah’s Ministry</w:t>
            </w:r>
          </w:p>
        </w:tc>
        <w:tc>
          <w:tcPr>
            <w:tcW w:w="0" w:type="auto"/>
            <w:vAlign w:val="center"/>
            <w:hideMark/>
          </w:tcPr>
          <w:p w14:paraId="48D55DC5" w14:textId="77777777" w:rsidR="00876916" w:rsidRPr="00876916" w:rsidRDefault="00876916" w:rsidP="00876916">
            <w:pPr>
              <w:spacing w:after="0" w:line="240" w:lineRule="auto"/>
              <w:jc w:val="center"/>
              <w:rPr>
                <w:rFonts w:ascii="Arial" w:eastAsia="Times New Roman" w:hAnsi="Arial" w:cs="Arial"/>
                <w:b/>
                <w:bCs/>
                <w:sz w:val="28"/>
                <w:szCs w:val="28"/>
              </w:rPr>
            </w:pPr>
            <w:r w:rsidRPr="00876916">
              <w:rPr>
                <w:rFonts w:ascii="Arial" w:eastAsia="Times New Roman" w:hAnsi="Arial" w:cs="Arial"/>
                <w:b/>
                <w:bCs/>
                <w:sz w:val="28"/>
                <w:szCs w:val="28"/>
              </w:rPr>
              <w:t>Moses’ Ministry</w:t>
            </w:r>
          </w:p>
        </w:tc>
      </w:tr>
      <w:tr w:rsidR="00876916" w:rsidRPr="00876916" w14:paraId="5A869C3B" w14:textId="77777777">
        <w:trPr>
          <w:tblCellSpacing w:w="15" w:type="dxa"/>
        </w:trPr>
        <w:tc>
          <w:tcPr>
            <w:tcW w:w="0" w:type="auto"/>
            <w:vAlign w:val="center"/>
            <w:hideMark/>
          </w:tcPr>
          <w:p w14:paraId="5A31CD48"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Rev. 11:6 – </w:t>
            </w:r>
            <w:r w:rsidRPr="00876916">
              <w:rPr>
                <w:rFonts w:ascii="Arial" w:eastAsia="Times New Roman" w:hAnsi="Arial" w:cs="Arial"/>
                <w:i/>
                <w:iCs/>
                <w:sz w:val="28"/>
                <w:szCs w:val="28"/>
              </w:rPr>
              <w:t xml:space="preserve">“Power to shut heaven, that it </w:t>
            </w:r>
            <w:proofErr w:type="gramStart"/>
            <w:r w:rsidRPr="00876916">
              <w:rPr>
                <w:rFonts w:ascii="Arial" w:eastAsia="Times New Roman" w:hAnsi="Arial" w:cs="Arial"/>
                <w:i/>
                <w:iCs/>
                <w:sz w:val="28"/>
                <w:szCs w:val="28"/>
              </w:rPr>
              <w:t>rain</w:t>
            </w:r>
            <w:proofErr w:type="gramEnd"/>
            <w:r w:rsidRPr="00876916">
              <w:rPr>
                <w:rFonts w:ascii="Arial" w:eastAsia="Times New Roman" w:hAnsi="Arial" w:cs="Arial"/>
                <w:i/>
                <w:iCs/>
                <w:sz w:val="28"/>
                <w:szCs w:val="28"/>
              </w:rPr>
              <w:t xml:space="preserve"> not in the days of their prophecy.”</w:t>
            </w:r>
          </w:p>
        </w:tc>
        <w:tc>
          <w:tcPr>
            <w:tcW w:w="0" w:type="auto"/>
            <w:vAlign w:val="center"/>
            <w:hideMark/>
          </w:tcPr>
          <w:p w14:paraId="439D1E45"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1 Kings 17:1 – </w:t>
            </w:r>
            <w:r w:rsidRPr="00876916">
              <w:rPr>
                <w:rFonts w:ascii="Arial" w:eastAsia="Times New Roman" w:hAnsi="Arial" w:cs="Arial"/>
                <w:i/>
                <w:iCs/>
                <w:sz w:val="28"/>
                <w:szCs w:val="28"/>
              </w:rPr>
              <w:t>“There shall not be dew nor rain these years, but according to my word.”</w:t>
            </w:r>
            <w:r w:rsidRPr="00876916">
              <w:rPr>
                <w:rFonts w:ascii="Arial" w:eastAsia="Times New Roman" w:hAnsi="Arial" w:cs="Arial"/>
                <w:sz w:val="28"/>
                <w:szCs w:val="28"/>
              </w:rPr>
              <w:t xml:space="preserve"> (</w:t>
            </w:r>
            <w:proofErr w:type="gramStart"/>
            <w:r w:rsidRPr="00876916">
              <w:rPr>
                <w:rFonts w:ascii="Arial" w:eastAsia="Times New Roman" w:hAnsi="Arial" w:cs="Arial"/>
                <w:sz w:val="28"/>
                <w:szCs w:val="28"/>
              </w:rPr>
              <w:t>also</w:t>
            </w:r>
            <w:proofErr w:type="gramEnd"/>
            <w:r w:rsidRPr="00876916">
              <w:rPr>
                <w:rFonts w:ascii="Arial" w:eastAsia="Times New Roman" w:hAnsi="Arial" w:cs="Arial"/>
                <w:sz w:val="28"/>
                <w:szCs w:val="28"/>
              </w:rPr>
              <w:t xml:space="preserve"> James 5:17)</w:t>
            </w:r>
          </w:p>
        </w:tc>
        <w:tc>
          <w:tcPr>
            <w:tcW w:w="0" w:type="auto"/>
            <w:vAlign w:val="center"/>
            <w:hideMark/>
          </w:tcPr>
          <w:p w14:paraId="7D9F121B"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w:t>
            </w:r>
          </w:p>
        </w:tc>
      </w:tr>
      <w:tr w:rsidR="00876916" w:rsidRPr="00876916" w14:paraId="65342FEC" w14:textId="77777777">
        <w:trPr>
          <w:tblCellSpacing w:w="15" w:type="dxa"/>
        </w:trPr>
        <w:tc>
          <w:tcPr>
            <w:tcW w:w="0" w:type="auto"/>
            <w:vAlign w:val="center"/>
            <w:hideMark/>
          </w:tcPr>
          <w:p w14:paraId="7924582D"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Rev. 11:6 – </w:t>
            </w:r>
            <w:r w:rsidRPr="00876916">
              <w:rPr>
                <w:rFonts w:ascii="Arial" w:eastAsia="Times New Roman" w:hAnsi="Arial" w:cs="Arial"/>
                <w:i/>
                <w:iCs/>
                <w:sz w:val="28"/>
                <w:szCs w:val="28"/>
              </w:rPr>
              <w:t>“Power over waters to turn them to blood.”</w:t>
            </w:r>
          </w:p>
        </w:tc>
        <w:tc>
          <w:tcPr>
            <w:tcW w:w="0" w:type="auto"/>
            <w:vAlign w:val="center"/>
            <w:hideMark/>
          </w:tcPr>
          <w:p w14:paraId="0257A0E6"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w:t>
            </w:r>
          </w:p>
        </w:tc>
        <w:tc>
          <w:tcPr>
            <w:tcW w:w="0" w:type="auto"/>
            <w:vAlign w:val="center"/>
            <w:hideMark/>
          </w:tcPr>
          <w:p w14:paraId="76C4566B"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Exodus 7:20 – </w:t>
            </w:r>
            <w:r w:rsidRPr="00876916">
              <w:rPr>
                <w:rFonts w:ascii="Arial" w:eastAsia="Times New Roman" w:hAnsi="Arial" w:cs="Arial"/>
                <w:i/>
                <w:iCs/>
                <w:sz w:val="28"/>
                <w:szCs w:val="28"/>
              </w:rPr>
              <w:t>“All the waters that were in the river were turned to blood.”</w:t>
            </w:r>
          </w:p>
        </w:tc>
      </w:tr>
      <w:tr w:rsidR="00876916" w:rsidRPr="00876916" w14:paraId="742783A4" w14:textId="77777777">
        <w:trPr>
          <w:tblCellSpacing w:w="15" w:type="dxa"/>
        </w:trPr>
        <w:tc>
          <w:tcPr>
            <w:tcW w:w="0" w:type="auto"/>
            <w:vAlign w:val="center"/>
            <w:hideMark/>
          </w:tcPr>
          <w:p w14:paraId="1E1F549E"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Rev. 11:6 – </w:t>
            </w:r>
            <w:r w:rsidRPr="00876916">
              <w:rPr>
                <w:rFonts w:ascii="Arial" w:eastAsia="Times New Roman" w:hAnsi="Arial" w:cs="Arial"/>
                <w:i/>
                <w:iCs/>
                <w:sz w:val="28"/>
                <w:szCs w:val="28"/>
              </w:rPr>
              <w:t>“…and to smite the earth with all plagues, as often as they will.”</w:t>
            </w:r>
          </w:p>
        </w:tc>
        <w:tc>
          <w:tcPr>
            <w:tcW w:w="0" w:type="auto"/>
            <w:vAlign w:val="center"/>
            <w:hideMark/>
          </w:tcPr>
          <w:p w14:paraId="32FDE9BF"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w:t>
            </w:r>
          </w:p>
        </w:tc>
        <w:tc>
          <w:tcPr>
            <w:tcW w:w="0" w:type="auto"/>
            <w:vAlign w:val="center"/>
            <w:hideMark/>
          </w:tcPr>
          <w:p w14:paraId="51FD0EA4"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Exodus 8–12 – </w:t>
            </w:r>
            <w:r w:rsidRPr="00876916">
              <w:rPr>
                <w:rFonts w:ascii="Arial" w:eastAsia="Times New Roman" w:hAnsi="Arial" w:cs="Arial"/>
                <w:i/>
                <w:iCs/>
                <w:sz w:val="28"/>
                <w:szCs w:val="28"/>
              </w:rPr>
              <w:t>The ten plagues of Egypt.</w:t>
            </w:r>
          </w:p>
        </w:tc>
      </w:tr>
      <w:tr w:rsidR="00876916" w:rsidRPr="00876916" w14:paraId="077F960E" w14:textId="77777777">
        <w:trPr>
          <w:tblCellSpacing w:w="15" w:type="dxa"/>
        </w:trPr>
        <w:tc>
          <w:tcPr>
            <w:tcW w:w="0" w:type="auto"/>
            <w:vAlign w:val="center"/>
            <w:hideMark/>
          </w:tcPr>
          <w:p w14:paraId="2AF21128"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Rev. 11:5 – </w:t>
            </w:r>
            <w:r w:rsidRPr="00876916">
              <w:rPr>
                <w:rFonts w:ascii="Arial" w:eastAsia="Times New Roman" w:hAnsi="Arial" w:cs="Arial"/>
                <w:i/>
                <w:iCs/>
                <w:sz w:val="28"/>
                <w:szCs w:val="28"/>
              </w:rPr>
              <w:t xml:space="preserve">“If any man will hurt them, fire </w:t>
            </w:r>
            <w:proofErr w:type="spellStart"/>
            <w:r w:rsidRPr="00876916">
              <w:rPr>
                <w:rFonts w:ascii="Arial" w:eastAsia="Times New Roman" w:hAnsi="Arial" w:cs="Arial"/>
                <w:i/>
                <w:iCs/>
                <w:sz w:val="28"/>
                <w:szCs w:val="28"/>
              </w:rPr>
              <w:t>proceedeth</w:t>
            </w:r>
            <w:proofErr w:type="spellEnd"/>
            <w:r w:rsidRPr="00876916">
              <w:rPr>
                <w:rFonts w:ascii="Arial" w:eastAsia="Times New Roman" w:hAnsi="Arial" w:cs="Arial"/>
                <w:i/>
                <w:iCs/>
                <w:sz w:val="28"/>
                <w:szCs w:val="28"/>
              </w:rPr>
              <w:t xml:space="preserve"> out of their mouth, and </w:t>
            </w:r>
            <w:proofErr w:type="spellStart"/>
            <w:r w:rsidRPr="00876916">
              <w:rPr>
                <w:rFonts w:ascii="Arial" w:eastAsia="Times New Roman" w:hAnsi="Arial" w:cs="Arial"/>
                <w:i/>
                <w:iCs/>
                <w:sz w:val="28"/>
                <w:szCs w:val="28"/>
              </w:rPr>
              <w:t>devoureth</w:t>
            </w:r>
            <w:proofErr w:type="spellEnd"/>
            <w:r w:rsidRPr="00876916">
              <w:rPr>
                <w:rFonts w:ascii="Arial" w:eastAsia="Times New Roman" w:hAnsi="Arial" w:cs="Arial"/>
                <w:i/>
                <w:iCs/>
                <w:sz w:val="28"/>
                <w:szCs w:val="28"/>
              </w:rPr>
              <w:t xml:space="preserve"> their enemies.”</w:t>
            </w:r>
          </w:p>
        </w:tc>
        <w:tc>
          <w:tcPr>
            <w:tcW w:w="0" w:type="auto"/>
            <w:vAlign w:val="center"/>
            <w:hideMark/>
          </w:tcPr>
          <w:p w14:paraId="2388F8A2"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2 Kings 1:10 – </w:t>
            </w:r>
            <w:r w:rsidRPr="00876916">
              <w:rPr>
                <w:rFonts w:ascii="Arial" w:eastAsia="Times New Roman" w:hAnsi="Arial" w:cs="Arial"/>
                <w:i/>
                <w:iCs/>
                <w:sz w:val="28"/>
                <w:szCs w:val="28"/>
              </w:rPr>
              <w:t>Elijah calls down fire on the soldiers of Ahaziah.</w:t>
            </w:r>
          </w:p>
        </w:tc>
        <w:tc>
          <w:tcPr>
            <w:tcW w:w="0" w:type="auto"/>
            <w:vAlign w:val="center"/>
            <w:hideMark/>
          </w:tcPr>
          <w:p w14:paraId="58B7352B"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Numbers 16:35 – </w:t>
            </w:r>
            <w:r w:rsidRPr="00876916">
              <w:rPr>
                <w:rFonts w:ascii="Arial" w:eastAsia="Times New Roman" w:hAnsi="Arial" w:cs="Arial"/>
                <w:i/>
                <w:iCs/>
                <w:sz w:val="28"/>
                <w:szCs w:val="28"/>
              </w:rPr>
              <w:t>Fire from the LORD consumes Korah’s followers (Moses’ authority upheld).</w:t>
            </w:r>
          </w:p>
        </w:tc>
      </w:tr>
      <w:tr w:rsidR="00876916" w:rsidRPr="00876916" w14:paraId="3B252444" w14:textId="77777777">
        <w:trPr>
          <w:tblCellSpacing w:w="15" w:type="dxa"/>
        </w:trPr>
        <w:tc>
          <w:tcPr>
            <w:tcW w:w="0" w:type="auto"/>
            <w:vAlign w:val="center"/>
            <w:hideMark/>
          </w:tcPr>
          <w:p w14:paraId="44AC4BFC"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Rev. 11:3 – </w:t>
            </w:r>
            <w:r w:rsidRPr="00876916">
              <w:rPr>
                <w:rFonts w:ascii="Arial" w:eastAsia="Times New Roman" w:hAnsi="Arial" w:cs="Arial"/>
                <w:i/>
                <w:iCs/>
                <w:sz w:val="28"/>
                <w:szCs w:val="28"/>
              </w:rPr>
              <w:t>“They shall prophesy a thousand two hundred and threescore days, clothed in sackcloth.”</w:t>
            </w:r>
          </w:p>
        </w:tc>
        <w:tc>
          <w:tcPr>
            <w:tcW w:w="0" w:type="auto"/>
            <w:vAlign w:val="center"/>
            <w:hideMark/>
          </w:tcPr>
          <w:p w14:paraId="20EBE588"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1 Kings 19:13 – </w:t>
            </w:r>
            <w:r w:rsidRPr="00876916">
              <w:rPr>
                <w:rFonts w:ascii="Arial" w:eastAsia="Times New Roman" w:hAnsi="Arial" w:cs="Arial"/>
                <w:i/>
                <w:iCs/>
                <w:sz w:val="28"/>
                <w:szCs w:val="28"/>
              </w:rPr>
              <w:t>Elijah in humility at Horeb, wrapped in his mantle.</w:t>
            </w:r>
          </w:p>
        </w:tc>
        <w:tc>
          <w:tcPr>
            <w:tcW w:w="0" w:type="auto"/>
            <w:vAlign w:val="center"/>
            <w:hideMark/>
          </w:tcPr>
          <w:p w14:paraId="14D143DD" w14:textId="77777777" w:rsidR="00876916" w:rsidRPr="00876916" w:rsidRDefault="00876916" w:rsidP="00876916">
            <w:pPr>
              <w:spacing w:after="0" w:line="240" w:lineRule="auto"/>
              <w:rPr>
                <w:rFonts w:ascii="Arial" w:eastAsia="Times New Roman" w:hAnsi="Arial" w:cs="Arial"/>
                <w:sz w:val="28"/>
                <w:szCs w:val="28"/>
              </w:rPr>
            </w:pPr>
            <w:r w:rsidRPr="00876916">
              <w:rPr>
                <w:rFonts w:ascii="Arial" w:eastAsia="Times New Roman" w:hAnsi="Arial" w:cs="Arial"/>
                <w:sz w:val="28"/>
                <w:szCs w:val="28"/>
              </w:rPr>
              <w:t xml:space="preserve">Exodus 34:29–35 – </w:t>
            </w:r>
            <w:r w:rsidRPr="00876916">
              <w:rPr>
                <w:rFonts w:ascii="Arial" w:eastAsia="Times New Roman" w:hAnsi="Arial" w:cs="Arial"/>
                <w:i/>
                <w:iCs/>
                <w:sz w:val="28"/>
                <w:szCs w:val="28"/>
              </w:rPr>
              <w:t xml:space="preserve">Moses’ face shining with </w:t>
            </w:r>
            <w:proofErr w:type="gramStart"/>
            <w:r w:rsidRPr="00876916">
              <w:rPr>
                <w:rFonts w:ascii="Arial" w:eastAsia="Times New Roman" w:hAnsi="Arial" w:cs="Arial"/>
                <w:i/>
                <w:iCs/>
                <w:sz w:val="28"/>
                <w:szCs w:val="28"/>
              </w:rPr>
              <w:t>glory, yet</w:t>
            </w:r>
            <w:proofErr w:type="gramEnd"/>
            <w:r w:rsidRPr="00876916">
              <w:rPr>
                <w:rFonts w:ascii="Arial" w:eastAsia="Times New Roman" w:hAnsi="Arial" w:cs="Arial"/>
                <w:i/>
                <w:iCs/>
                <w:sz w:val="28"/>
                <w:szCs w:val="28"/>
              </w:rPr>
              <w:t xml:space="preserve"> veiled before Israel.</w:t>
            </w:r>
          </w:p>
        </w:tc>
      </w:tr>
    </w:tbl>
    <w:p w14:paraId="1AED1A46"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6A176B6C">
          <v:rect id="_x0000_i1034" style="width:0;height:1.5pt" o:hralign="center" o:hrstd="t" o:hr="t" fillcolor="#a0a0a0" stroked="f"/>
        </w:pict>
      </w:r>
    </w:p>
    <w:p w14:paraId="1515B38B" w14:textId="77777777" w:rsidR="00876916" w:rsidRPr="00876916" w:rsidRDefault="00876916" w:rsidP="00876916">
      <w:pPr>
        <w:spacing w:before="100" w:beforeAutospacing="1" w:after="100" w:afterAutospacing="1" w:line="240" w:lineRule="auto"/>
        <w:outlineLvl w:val="1"/>
        <w:rPr>
          <w:rFonts w:ascii="Arial" w:eastAsia="Times New Roman" w:hAnsi="Arial" w:cs="Arial"/>
          <w:b/>
          <w:bCs/>
          <w:sz w:val="28"/>
          <w:szCs w:val="28"/>
        </w:rPr>
      </w:pPr>
      <w:r w:rsidRPr="00876916">
        <w:rPr>
          <w:rFonts w:ascii="Segoe UI Emoji" w:eastAsia="Times New Roman" w:hAnsi="Segoe UI Emoji" w:cs="Segoe UI Emoji"/>
          <w:b/>
          <w:bCs/>
          <w:sz w:val="28"/>
          <w:szCs w:val="28"/>
        </w:rPr>
        <w:t>🔑</w:t>
      </w:r>
      <w:r w:rsidRPr="00876916">
        <w:rPr>
          <w:rFonts w:ascii="Arial" w:eastAsia="Times New Roman" w:hAnsi="Arial" w:cs="Arial"/>
          <w:b/>
          <w:bCs/>
          <w:sz w:val="28"/>
          <w:szCs w:val="28"/>
        </w:rPr>
        <w:t xml:space="preserve"> Key Takeaways</w:t>
      </w:r>
    </w:p>
    <w:p w14:paraId="7C95933D" w14:textId="77777777" w:rsidR="00876916" w:rsidRPr="00876916" w:rsidRDefault="00876916" w:rsidP="00876916">
      <w:pPr>
        <w:numPr>
          <w:ilvl w:val="0"/>
          <w:numId w:val="15"/>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Elijah</w:t>
      </w:r>
      <w:r w:rsidRPr="00876916">
        <w:rPr>
          <w:rFonts w:ascii="Arial" w:eastAsia="Times New Roman" w:hAnsi="Arial" w:cs="Arial"/>
          <w:sz w:val="28"/>
          <w:szCs w:val="28"/>
        </w:rPr>
        <w:t xml:space="preserve"> = </w:t>
      </w:r>
      <w:r w:rsidRPr="00876916">
        <w:rPr>
          <w:rFonts w:ascii="Arial" w:eastAsia="Times New Roman" w:hAnsi="Arial" w:cs="Arial"/>
          <w:i/>
          <w:iCs/>
          <w:sz w:val="28"/>
          <w:szCs w:val="28"/>
        </w:rPr>
        <w:t>Prophets</w:t>
      </w:r>
      <w:r w:rsidRPr="00876916">
        <w:rPr>
          <w:rFonts w:ascii="Arial" w:eastAsia="Times New Roman" w:hAnsi="Arial" w:cs="Arial"/>
          <w:sz w:val="28"/>
          <w:szCs w:val="28"/>
        </w:rPr>
        <w:t>, calling Israel to repentance (Malachi 4:5–6).</w:t>
      </w:r>
    </w:p>
    <w:p w14:paraId="113E90C3" w14:textId="77777777" w:rsidR="00876916" w:rsidRPr="00876916" w:rsidRDefault="00876916" w:rsidP="00876916">
      <w:pPr>
        <w:numPr>
          <w:ilvl w:val="0"/>
          <w:numId w:val="15"/>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b/>
          <w:bCs/>
          <w:sz w:val="28"/>
          <w:szCs w:val="28"/>
        </w:rPr>
        <w:t>Moses</w:t>
      </w:r>
      <w:r w:rsidRPr="00876916">
        <w:rPr>
          <w:rFonts w:ascii="Arial" w:eastAsia="Times New Roman" w:hAnsi="Arial" w:cs="Arial"/>
          <w:sz w:val="28"/>
          <w:szCs w:val="28"/>
        </w:rPr>
        <w:t xml:space="preserve"> = </w:t>
      </w:r>
      <w:r w:rsidRPr="00876916">
        <w:rPr>
          <w:rFonts w:ascii="Arial" w:eastAsia="Times New Roman" w:hAnsi="Arial" w:cs="Arial"/>
          <w:i/>
          <w:iCs/>
          <w:sz w:val="28"/>
          <w:szCs w:val="28"/>
        </w:rPr>
        <w:t>The Law</w:t>
      </w:r>
      <w:r w:rsidRPr="00876916">
        <w:rPr>
          <w:rFonts w:ascii="Arial" w:eastAsia="Times New Roman" w:hAnsi="Arial" w:cs="Arial"/>
          <w:sz w:val="28"/>
          <w:szCs w:val="28"/>
        </w:rPr>
        <w:t>, delivering plagues on Egypt (type of the world system).</w:t>
      </w:r>
    </w:p>
    <w:p w14:paraId="28443739" w14:textId="77777777" w:rsidR="00876916" w:rsidRPr="00876916" w:rsidRDefault="00876916" w:rsidP="00876916">
      <w:pPr>
        <w:numPr>
          <w:ilvl w:val="0"/>
          <w:numId w:val="15"/>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lastRenderedPageBreak/>
        <w:t>Together they confirm Jesus as Messiah (Matthew 17:1–3, Transfiguration).</w:t>
      </w:r>
    </w:p>
    <w:p w14:paraId="5C0749E4" w14:textId="77777777" w:rsidR="00876916" w:rsidRPr="00876916" w:rsidRDefault="00876916" w:rsidP="00876916">
      <w:pPr>
        <w:numPr>
          <w:ilvl w:val="0"/>
          <w:numId w:val="15"/>
        </w:num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Their ministries </w:t>
      </w:r>
      <w:r w:rsidRPr="00876916">
        <w:rPr>
          <w:rFonts w:ascii="Arial" w:eastAsia="Times New Roman" w:hAnsi="Arial" w:cs="Arial"/>
          <w:i/>
          <w:iCs/>
          <w:sz w:val="28"/>
          <w:szCs w:val="28"/>
        </w:rPr>
        <w:t>exactly</w:t>
      </w:r>
      <w:r w:rsidRPr="00876916">
        <w:rPr>
          <w:rFonts w:ascii="Arial" w:eastAsia="Times New Roman" w:hAnsi="Arial" w:cs="Arial"/>
          <w:sz w:val="28"/>
          <w:szCs w:val="28"/>
        </w:rPr>
        <w:t xml:space="preserve"> match the powers described in Revelation 11.</w:t>
      </w:r>
    </w:p>
    <w:p w14:paraId="1EAA94E9" w14:textId="77777777" w:rsidR="00876916" w:rsidRPr="00876916" w:rsidRDefault="00000000" w:rsidP="00876916">
      <w:pPr>
        <w:spacing w:after="0" w:line="240" w:lineRule="auto"/>
        <w:rPr>
          <w:rFonts w:ascii="Arial" w:eastAsia="Times New Roman" w:hAnsi="Arial" w:cs="Arial"/>
          <w:sz w:val="28"/>
          <w:szCs w:val="28"/>
        </w:rPr>
      </w:pPr>
      <w:r>
        <w:rPr>
          <w:rFonts w:ascii="Arial" w:eastAsia="Times New Roman" w:hAnsi="Arial" w:cs="Arial"/>
          <w:sz w:val="28"/>
          <w:szCs w:val="28"/>
        </w:rPr>
        <w:pict w14:anchorId="1F80F4F7">
          <v:rect id="_x0000_i1035" style="width:0;height:1.5pt" o:hralign="center" o:hrstd="t" o:hr="t" fillcolor="#a0a0a0" stroked="f"/>
        </w:pict>
      </w:r>
    </w:p>
    <w:p w14:paraId="111F6366" w14:textId="77777777" w:rsidR="00876916" w:rsidRPr="00876916" w:rsidRDefault="00876916" w:rsidP="00876916">
      <w:pPr>
        <w:spacing w:before="100" w:beforeAutospacing="1" w:after="100" w:afterAutospacing="1" w:line="240" w:lineRule="auto"/>
        <w:rPr>
          <w:rFonts w:ascii="Arial" w:eastAsia="Times New Roman" w:hAnsi="Arial" w:cs="Arial"/>
          <w:sz w:val="28"/>
          <w:szCs w:val="28"/>
        </w:rPr>
      </w:pPr>
      <w:r w:rsidRPr="00876916">
        <w:rPr>
          <w:rFonts w:ascii="Arial" w:eastAsia="Times New Roman" w:hAnsi="Arial" w:cs="Arial"/>
          <w:sz w:val="28"/>
          <w:szCs w:val="28"/>
        </w:rPr>
        <w:t xml:space="preserve">This makes it undeniable: </w:t>
      </w:r>
      <w:r w:rsidRPr="00876916">
        <w:rPr>
          <w:rFonts w:ascii="Arial" w:eastAsia="Times New Roman" w:hAnsi="Arial" w:cs="Arial"/>
          <w:b/>
          <w:bCs/>
          <w:sz w:val="28"/>
          <w:szCs w:val="28"/>
        </w:rPr>
        <w:t>The Two Witnesses are Moses &amp; Elijah</w:t>
      </w:r>
      <w:r w:rsidRPr="00876916">
        <w:rPr>
          <w:rFonts w:ascii="Arial" w:eastAsia="Times New Roman" w:hAnsi="Arial" w:cs="Arial"/>
          <w:sz w:val="28"/>
          <w:szCs w:val="28"/>
        </w:rPr>
        <w:t xml:space="preserve">, God’s last voice to Israel before the end. </w:t>
      </w:r>
      <w:r w:rsidRPr="00876916">
        <w:rPr>
          <w:rFonts w:ascii="Segoe UI Emoji" w:eastAsia="Times New Roman" w:hAnsi="Segoe UI Emoji" w:cs="Segoe UI Emoji"/>
          <w:sz w:val="28"/>
          <w:szCs w:val="28"/>
        </w:rPr>
        <w:t>🌿🔥</w:t>
      </w:r>
    </w:p>
    <w:p w14:paraId="423EB9B2" w14:textId="77777777" w:rsidR="00876916" w:rsidRPr="00876916" w:rsidRDefault="00876916" w:rsidP="005B1130">
      <w:pPr>
        <w:spacing w:after="0" w:line="240" w:lineRule="auto"/>
        <w:rPr>
          <w:rFonts w:ascii="Arial" w:hAnsi="Arial" w:cs="Arial"/>
          <w:b/>
          <w:bCs/>
          <w:sz w:val="28"/>
          <w:szCs w:val="28"/>
        </w:rPr>
      </w:pPr>
    </w:p>
    <w:sectPr w:rsidR="00876916" w:rsidRPr="00876916" w:rsidSect="00773931">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92EE6"/>
    <w:multiLevelType w:val="multilevel"/>
    <w:tmpl w:val="F0C8C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D39F1"/>
    <w:multiLevelType w:val="multilevel"/>
    <w:tmpl w:val="1884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0629F"/>
    <w:multiLevelType w:val="multilevel"/>
    <w:tmpl w:val="891A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F72263"/>
    <w:multiLevelType w:val="multilevel"/>
    <w:tmpl w:val="F2AE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4201EE"/>
    <w:multiLevelType w:val="multilevel"/>
    <w:tmpl w:val="6406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2507D"/>
    <w:multiLevelType w:val="multilevel"/>
    <w:tmpl w:val="33884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440495"/>
    <w:multiLevelType w:val="multilevel"/>
    <w:tmpl w:val="ED82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CA5E01"/>
    <w:multiLevelType w:val="multilevel"/>
    <w:tmpl w:val="312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C20935"/>
    <w:multiLevelType w:val="multilevel"/>
    <w:tmpl w:val="C1F4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E672A2"/>
    <w:multiLevelType w:val="multilevel"/>
    <w:tmpl w:val="FC0ACE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C1585F"/>
    <w:multiLevelType w:val="multilevel"/>
    <w:tmpl w:val="1E04C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297FF1"/>
    <w:multiLevelType w:val="multilevel"/>
    <w:tmpl w:val="193C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FE73A8"/>
    <w:multiLevelType w:val="multilevel"/>
    <w:tmpl w:val="B026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1617C6"/>
    <w:multiLevelType w:val="multilevel"/>
    <w:tmpl w:val="5558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272F2B"/>
    <w:multiLevelType w:val="multilevel"/>
    <w:tmpl w:val="0F1E39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imes New Roman" w:hAnsi="Arial" w:cs="Aria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3041255">
    <w:abstractNumId w:val="3"/>
  </w:num>
  <w:num w:numId="2" w16cid:durableId="1257059666">
    <w:abstractNumId w:val="14"/>
  </w:num>
  <w:num w:numId="3" w16cid:durableId="1765569347">
    <w:abstractNumId w:val="9"/>
  </w:num>
  <w:num w:numId="4" w16cid:durableId="1689327693">
    <w:abstractNumId w:val="0"/>
  </w:num>
  <w:num w:numId="5" w16cid:durableId="1625234344">
    <w:abstractNumId w:val="5"/>
  </w:num>
  <w:num w:numId="6" w16cid:durableId="767846732">
    <w:abstractNumId w:val="1"/>
  </w:num>
  <w:num w:numId="7" w16cid:durableId="1786928619">
    <w:abstractNumId w:val="6"/>
  </w:num>
  <w:num w:numId="8" w16cid:durableId="673192690">
    <w:abstractNumId w:val="8"/>
  </w:num>
  <w:num w:numId="9" w16cid:durableId="1599408913">
    <w:abstractNumId w:val="12"/>
  </w:num>
  <w:num w:numId="10" w16cid:durableId="1780752981">
    <w:abstractNumId w:val="4"/>
  </w:num>
  <w:num w:numId="11" w16cid:durableId="972910184">
    <w:abstractNumId w:val="11"/>
  </w:num>
  <w:num w:numId="12" w16cid:durableId="1592541881">
    <w:abstractNumId w:val="10"/>
  </w:num>
  <w:num w:numId="13" w16cid:durableId="447506954">
    <w:abstractNumId w:val="13"/>
  </w:num>
  <w:num w:numId="14" w16cid:durableId="1549604708">
    <w:abstractNumId w:val="7"/>
  </w:num>
  <w:num w:numId="15" w16cid:durableId="1949383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C0D"/>
    <w:rsid w:val="00084670"/>
    <w:rsid w:val="000A1E65"/>
    <w:rsid w:val="000D77A5"/>
    <w:rsid w:val="001F2CEF"/>
    <w:rsid w:val="00221B4B"/>
    <w:rsid w:val="002B00B7"/>
    <w:rsid w:val="002C781A"/>
    <w:rsid w:val="00451526"/>
    <w:rsid w:val="004E5D7C"/>
    <w:rsid w:val="00564D59"/>
    <w:rsid w:val="005B1130"/>
    <w:rsid w:val="00632012"/>
    <w:rsid w:val="00651B3A"/>
    <w:rsid w:val="00695B4C"/>
    <w:rsid w:val="006C114D"/>
    <w:rsid w:val="00773931"/>
    <w:rsid w:val="00822A2D"/>
    <w:rsid w:val="00876916"/>
    <w:rsid w:val="008D5E89"/>
    <w:rsid w:val="00906B41"/>
    <w:rsid w:val="00943ABA"/>
    <w:rsid w:val="00A34DCF"/>
    <w:rsid w:val="00AE4EFE"/>
    <w:rsid w:val="00C2685A"/>
    <w:rsid w:val="00C330F7"/>
    <w:rsid w:val="00CB5FE1"/>
    <w:rsid w:val="00FA2C0D"/>
    <w:rsid w:val="00FA4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DC88"/>
  <w15:chartTrackingRefBased/>
  <w15:docId w15:val="{BF2ED0C5-0D82-47D6-A653-96E82713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A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5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10</Pages>
  <Words>2615</Words>
  <Characters>14912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14</cp:revision>
  <dcterms:created xsi:type="dcterms:W3CDTF">2019-09-24T23:35:00Z</dcterms:created>
  <dcterms:modified xsi:type="dcterms:W3CDTF">2026-09-16T01:14:00Z</dcterms:modified>
</cp:coreProperties>
</file>