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4EE7" w14:textId="44AA3CC9" w:rsidR="00C67994" w:rsidRPr="001215D3" w:rsidRDefault="00B42C33" w:rsidP="001215D3">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B42C33">
        <w:rPr>
          <w:rFonts w:ascii="Arial" w:eastAsia="Times New Roman" w:hAnsi="Arial" w:cs="Arial"/>
          <w:color w:val="7030A0"/>
          <w:kern w:val="36"/>
          <w:sz w:val="48"/>
          <w:szCs w:val="48"/>
        </w:rPr>
        <w:t xml:space="preserve">#40 - </w:t>
      </w:r>
      <w:r w:rsidR="00C67994" w:rsidRPr="001215D3">
        <w:rPr>
          <w:rFonts w:ascii="Arial" w:eastAsia="Times New Roman" w:hAnsi="Arial" w:cs="Arial"/>
          <w:b/>
          <w:bCs/>
          <w:color w:val="7030A0"/>
          <w:kern w:val="36"/>
          <w:sz w:val="48"/>
          <w:szCs w:val="48"/>
          <w:highlight w:val="yellow"/>
        </w:rPr>
        <w:t>Matthew 1-</w:t>
      </w:r>
      <w:r w:rsidR="003434F1" w:rsidRPr="001215D3">
        <w:rPr>
          <w:rFonts w:ascii="Arial" w:eastAsia="Times New Roman" w:hAnsi="Arial" w:cs="Arial"/>
          <w:b/>
          <w:bCs/>
          <w:color w:val="7030A0"/>
          <w:kern w:val="36"/>
          <w:sz w:val="48"/>
          <w:szCs w:val="48"/>
          <w:highlight w:val="yellow"/>
        </w:rPr>
        <w:t>3</w:t>
      </w:r>
      <w:r w:rsidR="003434F1" w:rsidRPr="003434F1">
        <w:rPr>
          <w:rFonts w:ascii="Arial" w:eastAsia="Times New Roman" w:hAnsi="Arial" w:cs="Arial"/>
          <w:b/>
          <w:bCs/>
          <w:color w:val="7030A0"/>
          <w:kern w:val="36"/>
          <w:sz w:val="48"/>
          <w:szCs w:val="48"/>
        </w:rPr>
        <w:t xml:space="preserve"> </w:t>
      </w:r>
      <w:r w:rsidR="001215D3" w:rsidRPr="001215D3">
        <w:rPr>
          <w:rFonts w:ascii="Arial" w:eastAsia="Times New Roman" w:hAnsi="Arial" w:cs="Arial"/>
          <w:color w:val="7030A0"/>
          <w:kern w:val="36"/>
          <w:sz w:val="48"/>
          <w:szCs w:val="48"/>
        </w:rPr>
        <w:t>-</w:t>
      </w:r>
      <w:r w:rsidR="003434F1" w:rsidRPr="001215D3">
        <w:rPr>
          <w:rFonts w:ascii="Arial" w:eastAsia="Times New Roman" w:hAnsi="Arial" w:cs="Arial"/>
          <w:color w:val="7030A0"/>
          <w:kern w:val="36"/>
          <w:sz w:val="48"/>
          <w:szCs w:val="48"/>
        </w:rPr>
        <w:t xml:space="preserve"> </w:t>
      </w:r>
      <w:r w:rsidR="001215D3" w:rsidRPr="001215D3">
        <w:rPr>
          <w:rFonts w:ascii="Arial" w:eastAsia="Times New Roman" w:hAnsi="Arial" w:cs="Arial"/>
          <w:color w:val="7030A0"/>
          <w:kern w:val="36"/>
          <w:sz w:val="48"/>
          <w:szCs w:val="48"/>
        </w:rPr>
        <w:t>10.1</w:t>
      </w:r>
    </w:p>
    <w:p w14:paraId="363E281B" w14:textId="77777777" w:rsidR="000A6827" w:rsidRDefault="000A6827" w:rsidP="008D5A81">
      <w:pPr>
        <w:spacing w:after="0" w:line="240" w:lineRule="auto"/>
        <w:rPr>
          <w:rFonts w:ascii="Arial" w:eastAsia="Times New Roman" w:hAnsi="Arial" w:cs="Arial"/>
          <w:color w:val="7030A0"/>
          <w:sz w:val="28"/>
          <w:szCs w:val="28"/>
        </w:rPr>
      </w:pPr>
    </w:p>
    <w:p w14:paraId="5DC10183" w14:textId="586F95A3" w:rsidR="008D5A81" w:rsidRPr="008D5A81" w:rsidRDefault="001215D3" w:rsidP="00B42C33">
      <w:pPr>
        <w:shd w:val="clear" w:color="auto" w:fill="F2F2F2" w:themeFill="background1" w:themeFillShade="F2"/>
        <w:spacing w:after="0" w:line="360" w:lineRule="atLeast"/>
        <w:rPr>
          <w:rFonts w:ascii="Arial" w:eastAsia="Times New Roman" w:hAnsi="Arial" w:cs="Arial"/>
          <w:color w:val="7030A0"/>
          <w:sz w:val="28"/>
          <w:szCs w:val="28"/>
        </w:rPr>
      </w:pPr>
      <w:r w:rsidRPr="001215D3">
        <w:rPr>
          <w:rFonts w:ascii="Arial" w:eastAsia="Times New Roman" w:hAnsi="Arial" w:cs="Arial"/>
          <w:color w:val="7030A0"/>
          <w:sz w:val="28"/>
          <w:szCs w:val="28"/>
        </w:rPr>
        <w:t>We are starting the New Tesatment and Matthew is the 1</w:t>
      </w:r>
      <w:r w:rsidRPr="001215D3">
        <w:rPr>
          <w:rFonts w:ascii="Arial" w:eastAsia="Times New Roman" w:hAnsi="Arial" w:cs="Arial"/>
          <w:color w:val="7030A0"/>
          <w:sz w:val="28"/>
          <w:szCs w:val="28"/>
          <w:vertAlign w:val="superscript"/>
        </w:rPr>
        <w:t>st</w:t>
      </w:r>
      <w:r w:rsidRPr="001215D3">
        <w:rPr>
          <w:rFonts w:ascii="Arial" w:eastAsia="Times New Roman" w:hAnsi="Arial" w:cs="Arial"/>
          <w:color w:val="7030A0"/>
          <w:sz w:val="28"/>
          <w:szCs w:val="28"/>
        </w:rPr>
        <w:t xml:space="preserve"> book and the </w:t>
      </w:r>
      <w:r w:rsidRPr="001215D3">
        <w:rPr>
          <w:rFonts w:ascii="Arial" w:eastAsia="Times New Roman" w:hAnsi="Arial" w:cs="Arial"/>
          <w:b/>
          <w:bCs/>
          <w:color w:val="7030A0"/>
          <w:sz w:val="28"/>
          <w:szCs w:val="28"/>
        </w:rPr>
        <w:t>40</w:t>
      </w:r>
      <w:r w:rsidRPr="001215D3">
        <w:rPr>
          <w:rFonts w:ascii="Arial" w:eastAsia="Times New Roman" w:hAnsi="Arial" w:cs="Arial"/>
          <w:b/>
          <w:bCs/>
          <w:color w:val="7030A0"/>
          <w:sz w:val="28"/>
          <w:szCs w:val="28"/>
          <w:vertAlign w:val="superscript"/>
        </w:rPr>
        <w:t>th</w:t>
      </w:r>
      <w:r w:rsidRPr="001215D3">
        <w:rPr>
          <w:rFonts w:ascii="Arial" w:eastAsia="Times New Roman" w:hAnsi="Arial" w:cs="Arial"/>
          <w:b/>
          <w:bCs/>
          <w:color w:val="7030A0"/>
          <w:sz w:val="28"/>
          <w:szCs w:val="28"/>
        </w:rPr>
        <w:t xml:space="preserve"> </w:t>
      </w:r>
      <w:r w:rsidRPr="001215D3">
        <w:rPr>
          <w:rFonts w:ascii="Arial" w:eastAsia="Times New Roman" w:hAnsi="Arial" w:cs="Arial"/>
          <w:color w:val="7030A0"/>
          <w:sz w:val="28"/>
          <w:szCs w:val="28"/>
        </w:rPr>
        <w:t>book of the Bible. Written by Matthew in 50-60 AD, 20-30 years after Jesus rose.</w:t>
      </w:r>
      <w:r w:rsidR="008D5A81">
        <w:rPr>
          <w:rFonts w:ascii="Arial" w:eastAsia="Times New Roman" w:hAnsi="Arial" w:cs="Arial"/>
          <w:color w:val="7030A0"/>
          <w:sz w:val="28"/>
          <w:szCs w:val="28"/>
        </w:rPr>
        <w:t xml:space="preserve"> </w:t>
      </w:r>
      <w:r w:rsidR="008D5A81" w:rsidRPr="008D5A81">
        <w:rPr>
          <w:rFonts w:ascii="Arial" w:eastAsia="Times New Roman" w:hAnsi="Arial" w:cs="Arial"/>
          <w:color w:val="7030A0"/>
          <w:sz w:val="28"/>
          <w:szCs w:val="28"/>
        </w:rPr>
        <w:t xml:space="preserve">Matthew (also called Levi), a Jewish tax collector whom Jesus called to follow Him (Matthew 9:9). </w:t>
      </w:r>
      <w:r w:rsidR="008D5A81" w:rsidRPr="00B42C33">
        <w:rPr>
          <w:rFonts w:ascii="Arial" w:eastAsia="Times New Roman" w:hAnsi="Arial" w:cs="Arial"/>
          <w:b/>
          <w:bCs/>
          <w:color w:val="7030A0"/>
          <w:sz w:val="28"/>
          <w:szCs w:val="28"/>
        </w:rPr>
        <w:t>Matthew is writing to his Jewish brothers and sisters</w:t>
      </w:r>
      <w:r w:rsidR="008D5A81" w:rsidRPr="008D5A81">
        <w:rPr>
          <w:rFonts w:ascii="Arial" w:eastAsia="Times New Roman" w:hAnsi="Arial" w:cs="Arial"/>
          <w:color w:val="7030A0"/>
          <w:sz w:val="28"/>
          <w:szCs w:val="28"/>
        </w:rPr>
        <w:t xml:space="preserve"> to prove that Jesus is the promised Messiah and perfectly transitions us from the Old Testament </w:t>
      </w:r>
      <w:r w:rsidR="00B42C33">
        <w:rPr>
          <w:rFonts w:ascii="Arial" w:eastAsia="Times New Roman" w:hAnsi="Arial" w:cs="Arial"/>
          <w:color w:val="7030A0"/>
          <w:sz w:val="28"/>
          <w:szCs w:val="28"/>
        </w:rPr>
        <w:t xml:space="preserve">- </w:t>
      </w:r>
      <w:r w:rsidR="008D5A81" w:rsidRPr="008D5A81">
        <w:rPr>
          <w:rFonts w:ascii="Arial" w:eastAsia="Times New Roman" w:hAnsi="Arial" w:cs="Arial"/>
          <w:color w:val="7030A0"/>
          <w:sz w:val="28"/>
          <w:szCs w:val="28"/>
        </w:rPr>
        <w:t>what the Jews still supposedly follow today</w:t>
      </w:r>
      <w:r w:rsidR="00B42C33">
        <w:rPr>
          <w:rFonts w:ascii="Arial" w:eastAsia="Times New Roman" w:hAnsi="Arial" w:cs="Arial"/>
          <w:color w:val="7030A0"/>
          <w:sz w:val="28"/>
          <w:szCs w:val="28"/>
        </w:rPr>
        <w:t xml:space="preserve"> but do not -</w:t>
      </w:r>
      <w:r w:rsidR="008D5A81" w:rsidRPr="008D5A81">
        <w:rPr>
          <w:rFonts w:ascii="Arial" w:eastAsia="Times New Roman" w:hAnsi="Arial" w:cs="Arial"/>
          <w:color w:val="7030A0"/>
          <w:sz w:val="28"/>
          <w:szCs w:val="28"/>
        </w:rPr>
        <w:t xml:space="preserve"> to the New. It is one of the earliest Gospels. Gospel meaning “good news.” Matthew is proving to his people</w:t>
      </w:r>
      <w:r w:rsidR="008D5A81" w:rsidRPr="00B42C33">
        <w:rPr>
          <w:rFonts w:ascii="Arial" w:eastAsia="Times New Roman" w:hAnsi="Arial" w:cs="Arial"/>
          <w:b/>
          <w:bCs/>
          <w:color w:val="7030A0"/>
          <w:sz w:val="28"/>
          <w:szCs w:val="28"/>
        </w:rPr>
        <w:t xml:space="preserve"> that </w:t>
      </w:r>
      <w:r w:rsidR="008D5A81" w:rsidRPr="00B42C33">
        <w:rPr>
          <w:rFonts w:ascii="Arial" w:eastAsia="Times New Roman" w:hAnsi="Arial" w:cs="Arial"/>
          <w:b/>
          <w:bCs/>
          <w:i/>
          <w:iCs/>
          <w:color w:val="7030A0"/>
          <w:sz w:val="28"/>
          <w:szCs w:val="28"/>
        </w:rPr>
        <w:t xml:space="preserve">Jesus is the King of the Jews - the Messiah who is the only who fulfills ALL the Law and the Prophets. </w:t>
      </w:r>
      <w:r w:rsidR="008D5A81" w:rsidRPr="00B42C33">
        <w:rPr>
          <w:rFonts w:ascii="Arial" w:eastAsia="Times New Roman" w:hAnsi="Arial" w:cs="Arial"/>
          <w:color w:val="7030A0"/>
          <w:sz w:val="28"/>
          <w:szCs w:val="28"/>
        </w:rPr>
        <w:t xml:space="preserve">He opens his book with the important facts and historical proof with </w:t>
      </w:r>
      <w:proofErr w:type="gramStart"/>
      <w:r w:rsidR="008D5A81" w:rsidRPr="00B42C33">
        <w:rPr>
          <w:rFonts w:ascii="Arial" w:eastAsia="Times New Roman" w:hAnsi="Arial" w:cs="Arial"/>
          <w:color w:val="7030A0"/>
          <w:sz w:val="28"/>
          <w:szCs w:val="28"/>
        </w:rPr>
        <w:t>Jesus</w:t>
      </w:r>
      <w:proofErr w:type="gramEnd"/>
      <w:r w:rsidR="008D5A81" w:rsidRPr="00B42C33">
        <w:rPr>
          <w:rFonts w:ascii="Arial" w:eastAsia="Times New Roman" w:hAnsi="Arial" w:cs="Arial"/>
          <w:color w:val="7030A0"/>
          <w:sz w:val="28"/>
          <w:szCs w:val="28"/>
        </w:rPr>
        <w:t xml:space="preserve"> genealogy tracing Jesus back to Abraham and</w:t>
      </w:r>
      <w:r w:rsidR="008D5A81" w:rsidRPr="008D5A81">
        <w:rPr>
          <w:rFonts w:ascii="Arial" w:eastAsia="Times New Roman" w:hAnsi="Arial" w:cs="Arial"/>
          <w:color w:val="7030A0"/>
          <w:sz w:val="28"/>
          <w:szCs w:val="28"/>
        </w:rPr>
        <w:t xml:space="preserve"> David, proving His right to the throne. Matthew uses the phrase </w:t>
      </w:r>
      <w:r w:rsidR="008D5A81" w:rsidRPr="00B42C33">
        <w:rPr>
          <w:rFonts w:ascii="Arial" w:eastAsia="Times New Roman" w:hAnsi="Arial" w:cs="Arial"/>
          <w:b/>
          <w:bCs/>
          <w:i/>
          <w:iCs/>
          <w:color w:val="7030A0"/>
          <w:sz w:val="28"/>
          <w:szCs w:val="28"/>
        </w:rPr>
        <w:t xml:space="preserve">“that it might be fulfilled” </w:t>
      </w:r>
      <w:r w:rsidR="008D5A81" w:rsidRPr="008D5A81">
        <w:rPr>
          <w:rFonts w:ascii="Arial" w:eastAsia="Times New Roman" w:hAnsi="Arial" w:cs="Arial"/>
          <w:color w:val="7030A0"/>
          <w:sz w:val="28"/>
          <w:szCs w:val="28"/>
        </w:rPr>
        <w:t xml:space="preserve">more than a dozen times to connect Jesus directly to Old Testament prophecy and presents Jesus as the </w:t>
      </w:r>
      <w:r w:rsidR="008D5A81" w:rsidRPr="00B42C33">
        <w:rPr>
          <w:rFonts w:ascii="Arial" w:eastAsia="Times New Roman" w:hAnsi="Arial" w:cs="Arial"/>
          <w:b/>
          <w:bCs/>
          <w:i/>
          <w:iCs/>
          <w:color w:val="7030A0"/>
          <w:sz w:val="28"/>
          <w:szCs w:val="28"/>
        </w:rPr>
        <w:t>new Moses</w:t>
      </w:r>
      <w:r w:rsidR="008D5A81" w:rsidRPr="008D5A81">
        <w:rPr>
          <w:rFonts w:ascii="Arial" w:eastAsia="Times New Roman" w:hAnsi="Arial" w:cs="Arial"/>
          <w:color w:val="7030A0"/>
          <w:sz w:val="28"/>
          <w:szCs w:val="28"/>
        </w:rPr>
        <w:t xml:space="preserve"> who was even better because Moses was just a </w:t>
      </w:r>
      <w:proofErr w:type="gramStart"/>
      <w:r w:rsidR="008D5A81" w:rsidRPr="008D5A81">
        <w:rPr>
          <w:rFonts w:ascii="Arial" w:eastAsia="Times New Roman" w:hAnsi="Arial" w:cs="Arial"/>
          <w:color w:val="7030A0"/>
          <w:sz w:val="28"/>
          <w:szCs w:val="28"/>
        </w:rPr>
        <w:t>man</w:t>
      </w:r>
      <w:proofErr w:type="gramEnd"/>
      <w:r w:rsidR="008D5A81" w:rsidRPr="008D5A81">
        <w:rPr>
          <w:rFonts w:ascii="Arial" w:eastAsia="Times New Roman" w:hAnsi="Arial" w:cs="Arial"/>
          <w:color w:val="7030A0"/>
          <w:sz w:val="28"/>
          <w:szCs w:val="28"/>
        </w:rPr>
        <w:t xml:space="preserve"> but Jesus is God and perfect. He does this by writing down </w:t>
      </w:r>
      <w:r w:rsidR="008D5A81" w:rsidRPr="00B42C33">
        <w:rPr>
          <w:rFonts w:ascii="Arial" w:eastAsia="Times New Roman" w:hAnsi="Arial" w:cs="Arial"/>
          <w:b/>
          <w:bCs/>
          <w:color w:val="7030A0"/>
          <w:sz w:val="28"/>
          <w:szCs w:val="28"/>
        </w:rPr>
        <w:t>FIVE teaching discourses</w:t>
      </w:r>
      <w:r w:rsidR="00B42C33">
        <w:rPr>
          <w:rFonts w:ascii="Arial" w:eastAsia="Times New Roman" w:hAnsi="Arial" w:cs="Arial"/>
          <w:b/>
          <w:bCs/>
          <w:color w:val="7030A0"/>
          <w:sz w:val="28"/>
          <w:szCs w:val="28"/>
        </w:rPr>
        <w:t xml:space="preserve"> in Matthew 5-7</w:t>
      </w:r>
      <w:r w:rsidR="008D5A81" w:rsidRPr="00B42C33">
        <w:rPr>
          <w:rFonts w:ascii="Arial" w:eastAsia="Times New Roman" w:hAnsi="Arial" w:cs="Arial"/>
          <w:b/>
          <w:bCs/>
          <w:color w:val="7030A0"/>
          <w:sz w:val="28"/>
          <w:szCs w:val="28"/>
        </w:rPr>
        <w:t xml:space="preserve"> - like the five books of Torah written by Moses</w:t>
      </w:r>
      <w:r w:rsidR="008D5A81" w:rsidRPr="008D5A81">
        <w:rPr>
          <w:rFonts w:ascii="Arial" w:eastAsia="Times New Roman" w:hAnsi="Arial" w:cs="Arial"/>
          <w:color w:val="7030A0"/>
          <w:sz w:val="28"/>
          <w:szCs w:val="28"/>
        </w:rPr>
        <w:t xml:space="preserve"> – Genesis, Exodus, Leviticus, Numbers and Deuteronomy – in Jesus’ Sermon on the Mount which echoes Moses at Sinai</w:t>
      </w:r>
      <w:r w:rsidR="00B42C33">
        <w:rPr>
          <w:rFonts w:ascii="Arial" w:eastAsia="Times New Roman" w:hAnsi="Arial" w:cs="Arial"/>
          <w:color w:val="7030A0"/>
          <w:sz w:val="28"/>
          <w:szCs w:val="28"/>
        </w:rPr>
        <w:t>.</w:t>
      </w:r>
    </w:p>
    <w:p w14:paraId="5063F81F" w14:textId="77777777" w:rsidR="008D5A81" w:rsidRPr="008D5A81" w:rsidRDefault="008D5A81" w:rsidP="00B42C33">
      <w:pPr>
        <w:shd w:val="clear" w:color="auto" w:fill="F2F2F2" w:themeFill="background1" w:themeFillShade="F2"/>
        <w:spacing w:after="0" w:line="360" w:lineRule="atLeast"/>
        <w:rPr>
          <w:rFonts w:ascii="Arial" w:eastAsia="Times New Roman" w:hAnsi="Arial" w:cs="Arial"/>
          <w:color w:val="7030A0"/>
          <w:sz w:val="28"/>
          <w:szCs w:val="28"/>
        </w:rPr>
      </w:pPr>
    </w:p>
    <w:p w14:paraId="2632AEEE" w14:textId="7FF98221" w:rsidR="008D5A81" w:rsidRPr="00B42C33" w:rsidRDefault="008D5A81" w:rsidP="00B42C33">
      <w:pPr>
        <w:shd w:val="clear" w:color="auto" w:fill="F2F2F2" w:themeFill="background1" w:themeFillShade="F2"/>
        <w:spacing w:after="0" w:line="360" w:lineRule="atLeast"/>
        <w:rPr>
          <w:rFonts w:ascii="Arial" w:eastAsia="Times New Roman" w:hAnsi="Arial" w:cs="Arial"/>
          <w:b/>
          <w:bCs/>
          <w:color w:val="7030A0"/>
          <w:sz w:val="28"/>
          <w:szCs w:val="28"/>
        </w:rPr>
      </w:pPr>
      <w:r w:rsidRPr="008D5A81">
        <w:rPr>
          <w:rFonts w:ascii="Arial" w:eastAsia="Times New Roman" w:hAnsi="Arial" w:cs="Arial"/>
          <w:color w:val="7030A0"/>
          <w:sz w:val="28"/>
          <w:szCs w:val="28"/>
        </w:rPr>
        <w:t xml:space="preserve">Matthew desperately wanted to show his people the Jews and all of us </w:t>
      </w:r>
      <w:r w:rsidRPr="00B42C33">
        <w:rPr>
          <w:rFonts w:ascii="Arial" w:eastAsia="Times New Roman" w:hAnsi="Arial" w:cs="Arial"/>
          <w:b/>
          <w:bCs/>
          <w:i/>
          <w:iCs/>
          <w:color w:val="7030A0"/>
          <w:sz w:val="28"/>
          <w:szCs w:val="28"/>
        </w:rPr>
        <w:t>that Jesus is the Christ which means Messiah – a title not His last name</w:t>
      </w:r>
      <w:r w:rsidRPr="008D5A81">
        <w:rPr>
          <w:rFonts w:ascii="Arial" w:eastAsia="Times New Roman" w:hAnsi="Arial" w:cs="Arial"/>
          <w:color w:val="7030A0"/>
          <w:sz w:val="28"/>
          <w:szCs w:val="28"/>
        </w:rPr>
        <w:t xml:space="preserve"> – and </w:t>
      </w:r>
      <w:r w:rsidRPr="00B42C33">
        <w:rPr>
          <w:rFonts w:ascii="Arial" w:eastAsia="Times New Roman" w:hAnsi="Arial" w:cs="Arial"/>
          <w:b/>
          <w:bCs/>
          <w:color w:val="7030A0"/>
          <w:sz w:val="28"/>
          <w:szCs w:val="28"/>
        </w:rPr>
        <w:t>1)</w:t>
      </w:r>
      <w:r w:rsidRPr="008D5A81">
        <w:rPr>
          <w:rFonts w:ascii="Arial" w:eastAsia="Times New Roman" w:hAnsi="Arial" w:cs="Arial"/>
          <w:color w:val="7030A0"/>
          <w:sz w:val="28"/>
          <w:szCs w:val="28"/>
        </w:rPr>
        <w:t xml:space="preserve"> to show that Jesus fulfills OT prophecy: Over 60 references/allusions to the OT, proving Jesus is the Messiah. </w:t>
      </w:r>
      <w:r w:rsidRPr="00B42C33">
        <w:rPr>
          <w:rFonts w:ascii="Arial" w:eastAsia="Times New Roman" w:hAnsi="Arial" w:cs="Arial"/>
          <w:b/>
          <w:bCs/>
          <w:color w:val="7030A0"/>
          <w:sz w:val="28"/>
          <w:szCs w:val="28"/>
        </w:rPr>
        <w:t>2)</w:t>
      </w:r>
      <w:r w:rsidRPr="008D5A81">
        <w:rPr>
          <w:rFonts w:ascii="Arial" w:eastAsia="Times New Roman" w:hAnsi="Arial" w:cs="Arial"/>
          <w:color w:val="7030A0"/>
          <w:sz w:val="28"/>
          <w:szCs w:val="28"/>
        </w:rPr>
        <w:t xml:space="preserve"> to present Jesus as King: Matthew’s Gospel emphasizes the</w:t>
      </w:r>
      <w:r w:rsidRPr="00B42C33">
        <w:rPr>
          <w:rFonts w:ascii="Arial" w:eastAsia="Times New Roman" w:hAnsi="Arial" w:cs="Arial"/>
          <w:b/>
          <w:bCs/>
          <w:i/>
          <w:iCs/>
          <w:color w:val="7030A0"/>
          <w:sz w:val="28"/>
          <w:szCs w:val="28"/>
        </w:rPr>
        <w:t xml:space="preserve"> Kingdom of Heaven </w:t>
      </w:r>
      <w:r w:rsidRPr="008D5A81">
        <w:rPr>
          <w:rFonts w:ascii="Arial" w:eastAsia="Times New Roman" w:hAnsi="Arial" w:cs="Arial"/>
          <w:color w:val="7030A0"/>
          <w:sz w:val="28"/>
          <w:szCs w:val="28"/>
        </w:rPr>
        <w:t xml:space="preserve">(a phrase used only by Matthew). </w:t>
      </w:r>
      <w:r w:rsidRPr="00B42C33">
        <w:rPr>
          <w:rFonts w:ascii="Arial" w:eastAsia="Times New Roman" w:hAnsi="Arial" w:cs="Arial"/>
          <w:b/>
          <w:bCs/>
          <w:color w:val="7030A0"/>
          <w:sz w:val="28"/>
          <w:szCs w:val="28"/>
        </w:rPr>
        <w:t>3)</w:t>
      </w:r>
      <w:r w:rsidRPr="008D5A81">
        <w:rPr>
          <w:rFonts w:ascii="Arial" w:eastAsia="Times New Roman" w:hAnsi="Arial" w:cs="Arial"/>
          <w:color w:val="7030A0"/>
          <w:sz w:val="28"/>
          <w:szCs w:val="28"/>
        </w:rPr>
        <w:t xml:space="preserve"> to bridge the covenants: Connects the OT (Law, Prophets, Davidic covenant, Abrahamic covenant) with the NT promise in Christ. </w:t>
      </w:r>
      <w:r w:rsidRPr="00B42C33">
        <w:rPr>
          <w:rFonts w:ascii="Arial" w:eastAsia="Times New Roman" w:hAnsi="Arial" w:cs="Arial"/>
          <w:b/>
          <w:bCs/>
          <w:color w:val="7030A0"/>
          <w:sz w:val="28"/>
          <w:szCs w:val="28"/>
        </w:rPr>
        <w:t xml:space="preserve">4) </w:t>
      </w:r>
      <w:r w:rsidRPr="008D5A81">
        <w:rPr>
          <w:rFonts w:ascii="Arial" w:eastAsia="Times New Roman" w:hAnsi="Arial" w:cs="Arial"/>
          <w:color w:val="7030A0"/>
          <w:sz w:val="28"/>
          <w:szCs w:val="28"/>
        </w:rPr>
        <w:t xml:space="preserve">to disciple believers: </w:t>
      </w:r>
      <w:r w:rsidR="00B42C33" w:rsidRPr="00B42C33">
        <w:rPr>
          <w:rFonts w:ascii="Arial" w:eastAsia="Times New Roman" w:hAnsi="Arial" w:cs="Arial"/>
          <w:b/>
          <w:bCs/>
          <w:color w:val="7030A0"/>
          <w:sz w:val="28"/>
          <w:szCs w:val="28"/>
        </w:rPr>
        <w:t>h</w:t>
      </w:r>
      <w:r w:rsidRPr="00B42C33">
        <w:rPr>
          <w:rFonts w:ascii="Arial" w:eastAsia="Times New Roman" w:hAnsi="Arial" w:cs="Arial"/>
          <w:b/>
          <w:bCs/>
          <w:color w:val="7030A0"/>
          <w:sz w:val="28"/>
          <w:szCs w:val="28"/>
        </w:rPr>
        <w:t>is five great discourses serve as a manual for kingdom living.</w:t>
      </w:r>
      <w:r w:rsidRPr="008D5A81">
        <w:rPr>
          <w:rFonts w:ascii="Arial" w:eastAsia="Times New Roman" w:hAnsi="Arial" w:cs="Arial"/>
          <w:color w:val="7030A0"/>
          <w:sz w:val="28"/>
          <w:szCs w:val="28"/>
        </w:rPr>
        <w:t xml:space="preserve"> Matthew’s Gospel shows us that Jesus is the long-awaited Messiah who fulfills the Law (Moses), the Prophets (Elijah), and the Psalms (David). </w:t>
      </w:r>
      <w:r w:rsidRPr="00B42C33">
        <w:rPr>
          <w:rFonts w:ascii="Arial" w:eastAsia="Times New Roman" w:hAnsi="Arial" w:cs="Arial"/>
          <w:b/>
          <w:bCs/>
          <w:color w:val="7030A0"/>
          <w:sz w:val="28"/>
          <w:szCs w:val="28"/>
        </w:rPr>
        <w:t xml:space="preserve">He is the true King who inaugurates the Kingdom of Heaven, fulfills prophecy, and prepares His people for both </w:t>
      </w:r>
      <w:proofErr w:type="gramStart"/>
      <w:r w:rsidRPr="00B42C33">
        <w:rPr>
          <w:rFonts w:ascii="Arial" w:eastAsia="Times New Roman" w:hAnsi="Arial" w:cs="Arial"/>
          <w:b/>
          <w:bCs/>
          <w:color w:val="7030A0"/>
          <w:sz w:val="28"/>
          <w:szCs w:val="28"/>
        </w:rPr>
        <w:t>His</w:t>
      </w:r>
      <w:proofErr w:type="gramEnd"/>
      <w:r w:rsidRPr="00B42C33">
        <w:rPr>
          <w:rFonts w:ascii="Arial" w:eastAsia="Times New Roman" w:hAnsi="Arial" w:cs="Arial"/>
          <w:b/>
          <w:bCs/>
          <w:color w:val="7030A0"/>
          <w:sz w:val="28"/>
          <w:szCs w:val="28"/>
        </w:rPr>
        <w:t xml:space="preserve"> first and second comings.</w:t>
      </w:r>
    </w:p>
    <w:p w14:paraId="6B04B40E" w14:textId="77777777" w:rsidR="00B42C33" w:rsidRDefault="00B42C33" w:rsidP="00B42C33">
      <w:pPr>
        <w:spacing w:after="0" w:line="360" w:lineRule="atLeast"/>
        <w:rPr>
          <w:rFonts w:ascii="Arial" w:eastAsia="Times New Roman" w:hAnsi="Arial" w:cs="Arial"/>
          <w:color w:val="7030A0"/>
          <w:sz w:val="28"/>
          <w:szCs w:val="28"/>
        </w:rPr>
      </w:pPr>
    </w:p>
    <w:p w14:paraId="76A34B4A" w14:textId="77777777" w:rsidR="00B42C33" w:rsidRDefault="00B42C33" w:rsidP="00B42C33">
      <w:pPr>
        <w:spacing w:after="0" w:line="360" w:lineRule="atLeast"/>
        <w:rPr>
          <w:rFonts w:ascii="Arial" w:eastAsia="Times New Roman" w:hAnsi="Arial" w:cs="Arial"/>
          <w:color w:val="7030A0"/>
          <w:sz w:val="28"/>
          <w:szCs w:val="28"/>
        </w:rPr>
      </w:pPr>
    </w:p>
    <w:p w14:paraId="2C2925D9" w14:textId="77777777" w:rsidR="00B42C33" w:rsidRDefault="00B42C33" w:rsidP="00B42C33">
      <w:pPr>
        <w:spacing w:after="0" w:line="360" w:lineRule="atLeast"/>
        <w:rPr>
          <w:rFonts w:ascii="Arial" w:eastAsia="Times New Roman" w:hAnsi="Arial" w:cs="Arial"/>
          <w:color w:val="7030A0"/>
          <w:sz w:val="28"/>
          <w:szCs w:val="28"/>
        </w:rPr>
      </w:pPr>
    </w:p>
    <w:p w14:paraId="59FBFBC8" w14:textId="77777777" w:rsidR="00B42C33" w:rsidRDefault="00B42C33" w:rsidP="00B42C33">
      <w:pPr>
        <w:spacing w:after="0" w:line="360" w:lineRule="atLeast"/>
        <w:rPr>
          <w:rFonts w:ascii="Arial" w:eastAsia="Times New Roman" w:hAnsi="Arial" w:cs="Arial"/>
          <w:color w:val="7030A0"/>
          <w:sz w:val="28"/>
          <w:szCs w:val="28"/>
        </w:rPr>
      </w:pPr>
    </w:p>
    <w:p w14:paraId="4B2EDDB8" w14:textId="77777777" w:rsidR="00B42C33" w:rsidRDefault="00B42C33" w:rsidP="00B42C33">
      <w:pPr>
        <w:spacing w:after="0" w:line="360" w:lineRule="atLeast"/>
        <w:rPr>
          <w:rFonts w:ascii="Arial" w:eastAsia="Times New Roman" w:hAnsi="Arial" w:cs="Arial"/>
          <w:color w:val="7030A0"/>
          <w:sz w:val="28"/>
          <w:szCs w:val="28"/>
        </w:rPr>
      </w:pPr>
    </w:p>
    <w:p w14:paraId="7DAD426A" w14:textId="77777777" w:rsidR="00B42C33" w:rsidRDefault="00B42C33" w:rsidP="00B42C33">
      <w:pPr>
        <w:spacing w:after="0" w:line="360" w:lineRule="atLeast"/>
        <w:rPr>
          <w:rFonts w:ascii="Arial" w:eastAsia="Times New Roman" w:hAnsi="Arial" w:cs="Arial"/>
          <w:color w:val="7030A0"/>
          <w:sz w:val="28"/>
          <w:szCs w:val="28"/>
        </w:rPr>
      </w:pPr>
    </w:p>
    <w:p w14:paraId="11F24F82" w14:textId="77777777" w:rsidR="00B42C33" w:rsidRPr="008D5A81" w:rsidRDefault="00B42C33" w:rsidP="00B42C33">
      <w:pPr>
        <w:spacing w:after="0" w:line="360" w:lineRule="atLeast"/>
        <w:rPr>
          <w:rFonts w:ascii="Arial" w:eastAsia="Times New Roman" w:hAnsi="Arial" w:cs="Arial"/>
          <w:color w:val="7030A0"/>
          <w:sz w:val="28"/>
          <w:szCs w:val="28"/>
        </w:rPr>
      </w:pPr>
    </w:p>
    <w:p w14:paraId="2C991DD2" w14:textId="3A8B88E5" w:rsidR="001215D3" w:rsidRPr="001215D3" w:rsidRDefault="00B42C33" w:rsidP="00B42C3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42C33">
        <w:rPr>
          <w:rFonts w:ascii="Arial" w:eastAsia="Times New Roman" w:hAnsi="Arial" w:cs="Arial"/>
          <w:b/>
          <w:bCs/>
          <w:color w:val="7030A0"/>
          <w:sz w:val="48"/>
          <w:szCs w:val="48"/>
        </w:rPr>
        <w:lastRenderedPageBreak/>
        <w:t>1</w:t>
      </w:r>
      <w:r>
        <w:rPr>
          <w:rFonts w:ascii="Arial" w:eastAsia="Times New Roman" w:hAnsi="Arial" w:cs="Arial"/>
          <w:color w:val="7030A0"/>
          <w:sz w:val="48"/>
          <w:szCs w:val="48"/>
        </w:rPr>
        <w:t xml:space="preserve"> - </w:t>
      </w:r>
      <w:r w:rsidR="001215D3" w:rsidRPr="001215D3">
        <w:rPr>
          <w:rFonts w:ascii="Arial" w:eastAsia="Times New Roman" w:hAnsi="Arial" w:cs="Arial"/>
          <w:color w:val="7030A0"/>
          <w:sz w:val="48"/>
          <w:szCs w:val="48"/>
        </w:rPr>
        <w:t>The Genealogy of Jesus the Messiah</w:t>
      </w:r>
    </w:p>
    <w:p w14:paraId="0A5AE05F" w14:textId="4B5AB827" w:rsidR="00B42C33" w:rsidRDefault="00C67994" w:rsidP="006215D0">
      <w:pPr>
        <w:shd w:val="clear" w:color="auto" w:fill="FFFFFF"/>
        <w:spacing w:after="150" w:line="360" w:lineRule="atLeast"/>
        <w:rPr>
          <w:rFonts w:ascii="Arial" w:eastAsia="Times New Roman" w:hAnsi="Arial" w:cs="Arial"/>
          <w:i/>
          <w:iCs/>
          <w:color w:val="7030A0"/>
          <w:sz w:val="28"/>
          <w:szCs w:val="28"/>
        </w:rPr>
      </w:pPr>
      <w:r w:rsidRPr="006215D0">
        <w:rPr>
          <w:rFonts w:ascii="Arial" w:eastAsia="Times New Roman" w:hAnsi="Arial" w:cs="Arial"/>
          <w:color w:val="000000"/>
          <w:sz w:val="28"/>
          <w:szCs w:val="28"/>
        </w:rPr>
        <w:t>This is the genealogy of Jesus the Messiah the son of David, the son of Abraham:</w:t>
      </w:r>
      <w:r w:rsidR="003434F1" w:rsidRPr="006215D0">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2 </w:t>
      </w:r>
      <w:r w:rsidRPr="001215D3">
        <w:rPr>
          <w:rFonts w:ascii="Arial" w:eastAsia="Times New Roman" w:hAnsi="Arial" w:cs="Arial"/>
          <w:color w:val="000000"/>
          <w:sz w:val="28"/>
          <w:szCs w:val="28"/>
        </w:rPr>
        <w:t>Abraham was the father of Isaac,</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Isaac the father of Jacob,</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Jacob the father of</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Judah and his brothers,</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3 </w:t>
      </w:r>
      <w:r w:rsidRPr="001215D3">
        <w:rPr>
          <w:rFonts w:ascii="Arial" w:eastAsia="Times New Roman" w:hAnsi="Arial" w:cs="Arial"/>
          <w:color w:val="000000"/>
          <w:sz w:val="28"/>
          <w:szCs w:val="28"/>
        </w:rPr>
        <w:t xml:space="preserve">Judah the father of Perez and Zerah, whose mother was </w:t>
      </w:r>
      <w:r w:rsidRPr="001215D3">
        <w:rPr>
          <w:rFonts w:ascii="Arial" w:eastAsia="Times New Roman" w:hAnsi="Arial" w:cs="Arial"/>
          <w:b/>
          <w:bCs/>
          <w:color w:val="FF0000"/>
          <w:sz w:val="28"/>
          <w:szCs w:val="28"/>
        </w:rPr>
        <w:t>Tamar</w:t>
      </w:r>
      <w:r w:rsidRPr="001215D3">
        <w:rPr>
          <w:rFonts w:ascii="Arial" w:eastAsia="Times New Roman" w:hAnsi="Arial" w:cs="Arial"/>
          <w:color w:val="000000"/>
          <w:sz w:val="28"/>
          <w:szCs w:val="28"/>
        </w:rPr>
        <w:t>,</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Perez the father of Hezron,</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Hezron the father of Ram,</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4 </w:t>
      </w:r>
      <w:r w:rsidRPr="001215D3">
        <w:rPr>
          <w:rFonts w:ascii="Arial" w:eastAsia="Times New Roman" w:hAnsi="Arial" w:cs="Arial"/>
          <w:color w:val="000000"/>
          <w:sz w:val="28"/>
          <w:szCs w:val="28"/>
        </w:rPr>
        <w:t>Ram the father of Amminadab,</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Amminadab the father of Nahshon,</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Nahshon the father of Salmon,</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5 </w:t>
      </w:r>
      <w:r w:rsidRPr="001215D3">
        <w:rPr>
          <w:rFonts w:ascii="Arial" w:eastAsia="Times New Roman" w:hAnsi="Arial" w:cs="Arial"/>
          <w:color w:val="000000"/>
          <w:sz w:val="28"/>
          <w:szCs w:val="28"/>
        </w:rPr>
        <w:t xml:space="preserve">Salmon the father of Boaz, whose mother was </w:t>
      </w:r>
      <w:r w:rsidRPr="001215D3">
        <w:rPr>
          <w:rFonts w:ascii="Arial" w:eastAsia="Times New Roman" w:hAnsi="Arial" w:cs="Arial"/>
          <w:b/>
          <w:bCs/>
          <w:color w:val="FF0000"/>
          <w:sz w:val="28"/>
          <w:szCs w:val="28"/>
        </w:rPr>
        <w:t>Rahab</w:t>
      </w:r>
      <w:r w:rsidRPr="001215D3">
        <w:rPr>
          <w:rFonts w:ascii="Arial" w:eastAsia="Times New Roman" w:hAnsi="Arial" w:cs="Arial"/>
          <w:color w:val="000000"/>
          <w:sz w:val="28"/>
          <w:szCs w:val="28"/>
        </w:rPr>
        <w:t>,</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 xml:space="preserve">Boaz the father of Obed, whose mother was </w:t>
      </w:r>
      <w:r w:rsidRPr="001215D3">
        <w:rPr>
          <w:rFonts w:ascii="Arial" w:eastAsia="Times New Roman" w:hAnsi="Arial" w:cs="Arial"/>
          <w:b/>
          <w:bCs/>
          <w:color w:val="FF0000"/>
          <w:sz w:val="28"/>
          <w:szCs w:val="28"/>
        </w:rPr>
        <w:t>Ruth</w:t>
      </w:r>
      <w:r w:rsidRPr="001215D3">
        <w:rPr>
          <w:rFonts w:ascii="Arial" w:eastAsia="Times New Roman" w:hAnsi="Arial" w:cs="Arial"/>
          <w:color w:val="000000"/>
          <w:sz w:val="28"/>
          <w:szCs w:val="28"/>
        </w:rPr>
        <w:t>,</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Obed the father of Jesse,</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6 </w:t>
      </w:r>
      <w:r w:rsidRPr="001215D3">
        <w:rPr>
          <w:rFonts w:ascii="Arial" w:eastAsia="Times New Roman" w:hAnsi="Arial" w:cs="Arial"/>
          <w:color w:val="000000"/>
          <w:sz w:val="28"/>
          <w:szCs w:val="28"/>
        </w:rPr>
        <w:t>and Jesse the father of King David.</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 xml:space="preserve">David was the father of </w:t>
      </w:r>
      <w:r w:rsidRPr="005C2DC8">
        <w:rPr>
          <w:rFonts w:ascii="Arial" w:eastAsia="Times New Roman" w:hAnsi="Arial" w:cs="Arial"/>
          <w:b/>
          <w:bCs/>
          <w:color w:val="000000"/>
          <w:sz w:val="28"/>
          <w:szCs w:val="28"/>
          <w:highlight w:val="yellow"/>
        </w:rPr>
        <w:t>Solomon</w:t>
      </w:r>
      <w:r w:rsidRPr="001215D3">
        <w:rPr>
          <w:rFonts w:ascii="Arial" w:eastAsia="Times New Roman" w:hAnsi="Arial" w:cs="Arial"/>
          <w:color w:val="000000"/>
          <w:sz w:val="28"/>
          <w:szCs w:val="28"/>
        </w:rPr>
        <w:t xml:space="preserve">, whose mother had been </w:t>
      </w:r>
      <w:r w:rsidRPr="001215D3">
        <w:rPr>
          <w:rFonts w:ascii="Arial" w:eastAsia="Times New Roman" w:hAnsi="Arial" w:cs="Arial"/>
          <w:b/>
          <w:bCs/>
          <w:color w:val="FF0000"/>
          <w:sz w:val="28"/>
          <w:szCs w:val="28"/>
        </w:rPr>
        <w:t>Uriah’s wife</w:t>
      </w:r>
      <w:r w:rsidR="003434F1" w:rsidRPr="001215D3">
        <w:rPr>
          <w:rFonts w:ascii="Arial" w:eastAsia="Times New Roman" w:hAnsi="Arial" w:cs="Arial"/>
          <w:color w:val="000000"/>
          <w:sz w:val="28"/>
          <w:szCs w:val="28"/>
        </w:rPr>
        <w:t xml:space="preserve"> </w:t>
      </w:r>
      <w:r w:rsidR="003434F1" w:rsidRPr="00B42C33">
        <w:rPr>
          <w:rFonts w:ascii="Arial" w:eastAsia="Times New Roman" w:hAnsi="Arial" w:cs="Arial"/>
          <w:b/>
          <w:bCs/>
          <w:i/>
          <w:iCs/>
          <w:color w:val="7030A0"/>
          <w:sz w:val="28"/>
          <w:szCs w:val="28"/>
          <w:highlight w:val="lightGray"/>
        </w:rPr>
        <w:t xml:space="preserve">(Bathsheba </w:t>
      </w:r>
      <w:r w:rsidR="00B42C33">
        <w:rPr>
          <w:rFonts w:ascii="Arial" w:eastAsia="Times New Roman" w:hAnsi="Arial" w:cs="Arial"/>
          <w:b/>
          <w:bCs/>
          <w:i/>
          <w:iCs/>
          <w:color w:val="7030A0"/>
          <w:sz w:val="28"/>
          <w:szCs w:val="28"/>
          <w:highlight w:val="lightGray"/>
        </w:rPr>
        <w:t>-</w:t>
      </w:r>
      <w:r w:rsidR="003434F1" w:rsidRPr="00B42C33">
        <w:rPr>
          <w:rFonts w:ascii="Arial" w:eastAsia="Times New Roman" w:hAnsi="Arial" w:cs="Arial"/>
          <w:b/>
          <w:bCs/>
          <w:i/>
          <w:iCs/>
          <w:color w:val="7030A0"/>
          <w:sz w:val="28"/>
          <w:szCs w:val="28"/>
          <w:highlight w:val="lightGray"/>
        </w:rPr>
        <w:t xml:space="preserve"> a Hittite</w:t>
      </w:r>
      <w:r w:rsidR="00B42C33" w:rsidRPr="00B42C33">
        <w:rPr>
          <w:rFonts w:ascii="Arial" w:eastAsia="Times New Roman" w:hAnsi="Arial" w:cs="Arial"/>
          <w:b/>
          <w:bCs/>
          <w:i/>
          <w:iCs/>
          <w:color w:val="7030A0"/>
          <w:sz w:val="28"/>
          <w:szCs w:val="28"/>
          <w:highlight w:val="lightGray"/>
        </w:rPr>
        <w:t xml:space="preserve"> - Gentile</w:t>
      </w:r>
      <w:r w:rsidR="003434F1" w:rsidRPr="00B42C33">
        <w:rPr>
          <w:rFonts w:ascii="Arial" w:eastAsia="Times New Roman" w:hAnsi="Arial" w:cs="Arial"/>
          <w:b/>
          <w:bCs/>
          <w:i/>
          <w:iCs/>
          <w:color w:val="7030A0"/>
          <w:sz w:val="28"/>
          <w:szCs w:val="28"/>
          <w:highlight w:val="lightGray"/>
        </w:rPr>
        <w:t>)</w:t>
      </w:r>
      <w:r w:rsidRPr="001215D3">
        <w:rPr>
          <w:rFonts w:ascii="Arial" w:eastAsia="Times New Roman" w:hAnsi="Arial" w:cs="Arial"/>
          <w:i/>
          <w:iCs/>
          <w:color w:val="7030A0"/>
          <w:sz w:val="28"/>
          <w:szCs w:val="28"/>
        </w:rPr>
        <w:t>,</w:t>
      </w:r>
      <w:r w:rsidR="006215D0">
        <w:rPr>
          <w:rFonts w:ascii="Arial" w:eastAsia="Times New Roman" w:hAnsi="Arial" w:cs="Arial"/>
          <w:i/>
          <w:iCs/>
          <w:color w:val="7030A0"/>
          <w:sz w:val="28"/>
          <w:szCs w:val="28"/>
        </w:rPr>
        <w:t xml:space="preserve"> </w:t>
      </w:r>
      <w:r w:rsidRPr="001215D3">
        <w:rPr>
          <w:rFonts w:ascii="Arial" w:eastAsia="Times New Roman" w:hAnsi="Arial" w:cs="Arial"/>
          <w:b/>
          <w:bCs/>
          <w:color w:val="000000"/>
          <w:sz w:val="28"/>
          <w:szCs w:val="28"/>
          <w:vertAlign w:val="superscript"/>
        </w:rPr>
        <w:t>7 </w:t>
      </w:r>
      <w:r w:rsidRPr="001215D3">
        <w:rPr>
          <w:rFonts w:ascii="Arial" w:eastAsia="Times New Roman" w:hAnsi="Arial" w:cs="Arial"/>
          <w:color w:val="000000"/>
          <w:sz w:val="28"/>
          <w:szCs w:val="28"/>
        </w:rPr>
        <w:t>Solomon the father of Rehoboam,</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Rehoboam the father of Abijah,</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Abijah the father of Asa,</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8 </w:t>
      </w:r>
      <w:r w:rsidRPr="001215D3">
        <w:rPr>
          <w:rFonts w:ascii="Arial" w:eastAsia="Times New Roman" w:hAnsi="Arial" w:cs="Arial"/>
          <w:color w:val="000000"/>
          <w:sz w:val="28"/>
          <w:szCs w:val="28"/>
        </w:rPr>
        <w:t>Asa the father of Jehoshaphat,</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Jehoshaphat the father of Jehoram,</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Jehoram the father of Uzziah,</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9 </w:t>
      </w:r>
      <w:r w:rsidRPr="001215D3">
        <w:rPr>
          <w:rFonts w:ascii="Arial" w:eastAsia="Times New Roman" w:hAnsi="Arial" w:cs="Arial"/>
          <w:color w:val="000000"/>
          <w:sz w:val="28"/>
          <w:szCs w:val="28"/>
        </w:rPr>
        <w:t>Uzziah the father of Jotham,</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Jotham the father of Ahaz,</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Ahaz the father of Hezekiah,</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10 </w:t>
      </w:r>
      <w:r w:rsidRPr="001215D3">
        <w:rPr>
          <w:rFonts w:ascii="Arial" w:eastAsia="Times New Roman" w:hAnsi="Arial" w:cs="Arial"/>
          <w:color w:val="000000"/>
          <w:sz w:val="28"/>
          <w:szCs w:val="28"/>
        </w:rPr>
        <w:t>Hezekiah the father of Manasseh,</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Manasseh the father of Amon,</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Amon the father of Josiah,</w:t>
      </w:r>
      <w:r w:rsidR="006215D0">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11 </w:t>
      </w:r>
      <w:r w:rsidRPr="001215D3">
        <w:rPr>
          <w:rFonts w:ascii="Arial" w:eastAsia="Times New Roman" w:hAnsi="Arial" w:cs="Arial"/>
          <w:color w:val="000000"/>
          <w:sz w:val="28"/>
          <w:szCs w:val="28"/>
        </w:rPr>
        <w:t>and Josiah the father of Jeconiah and his brothers at the time of the exile to Babylon.</w:t>
      </w:r>
      <w:r w:rsidR="006215D0">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12 </w:t>
      </w:r>
      <w:r w:rsidRPr="001215D3">
        <w:rPr>
          <w:rFonts w:ascii="Arial" w:eastAsia="Times New Roman" w:hAnsi="Arial" w:cs="Arial"/>
          <w:color w:val="000000"/>
          <w:sz w:val="28"/>
          <w:szCs w:val="28"/>
        </w:rPr>
        <w:t>After the exile to Babylon:</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Jeconiah was the father of Shealtiel,</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Shealtiel the father of Zerubbabel,</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13 </w:t>
      </w:r>
      <w:r w:rsidRPr="001215D3">
        <w:rPr>
          <w:rFonts w:ascii="Arial" w:eastAsia="Times New Roman" w:hAnsi="Arial" w:cs="Arial"/>
          <w:color w:val="000000"/>
          <w:sz w:val="28"/>
          <w:szCs w:val="28"/>
        </w:rPr>
        <w:t>Zerubbabel the father of Abihud,</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Abihud the father of Eliakim,</w:t>
      </w:r>
      <w:r w:rsidR="006215D0">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Eliakim the father of Azor,</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14 </w:t>
      </w:r>
      <w:r w:rsidRPr="001215D3">
        <w:rPr>
          <w:rFonts w:ascii="Arial" w:eastAsia="Times New Roman" w:hAnsi="Arial" w:cs="Arial"/>
          <w:color w:val="000000"/>
          <w:sz w:val="28"/>
          <w:szCs w:val="28"/>
        </w:rPr>
        <w:t>Azor the father of Zadok,</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Zadok the father of Akim,</w:t>
      </w:r>
      <w:r w:rsidR="006215D0">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Akim the father of Elihud,</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15 </w:t>
      </w:r>
      <w:proofErr w:type="spellStart"/>
      <w:r w:rsidRPr="001215D3">
        <w:rPr>
          <w:rFonts w:ascii="Arial" w:eastAsia="Times New Roman" w:hAnsi="Arial" w:cs="Arial"/>
          <w:color w:val="000000"/>
          <w:sz w:val="28"/>
          <w:szCs w:val="28"/>
        </w:rPr>
        <w:t>Elihud</w:t>
      </w:r>
      <w:proofErr w:type="spellEnd"/>
      <w:r w:rsidRPr="001215D3">
        <w:rPr>
          <w:rFonts w:ascii="Arial" w:eastAsia="Times New Roman" w:hAnsi="Arial" w:cs="Arial"/>
          <w:color w:val="000000"/>
          <w:sz w:val="28"/>
          <w:szCs w:val="28"/>
        </w:rPr>
        <w:t xml:space="preserve"> the father of Eleazar,</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Eleazar the father of Matthan,</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Matthan the father of Jacob,</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16 </w:t>
      </w:r>
      <w:r w:rsidRPr="001215D3">
        <w:rPr>
          <w:rFonts w:ascii="Arial" w:eastAsia="Times New Roman" w:hAnsi="Arial" w:cs="Arial"/>
          <w:color w:val="000000"/>
          <w:sz w:val="28"/>
          <w:szCs w:val="28"/>
        </w:rPr>
        <w:t>and Jacob the father of Joseph, the husband of Mary, and Mary was the mother of Jesus who is called the Messiah.</w:t>
      </w:r>
      <w:r w:rsidR="006215D0">
        <w:rPr>
          <w:rFonts w:ascii="Arial" w:eastAsia="Times New Roman" w:hAnsi="Arial" w:cs="Arial"/>
          <w:color w:val="000000"/>
          <w:sz w:val="28"/>
          <w:szCs w:val="28"/>
        </w:rPr>
        <w:t xml:space="preserve"> </w:t>
      </w:r>
      <w:r w:rsidRPr="00B42C33">
        <w:rPr>
          <w:rFonts w:ascii="Arial" w:eastAsia="Times New Roman" w:hAnsi="Arial" w:cs="Arial"/>
          <w:b/>
          <w:bCs/>
          <w:color w:val="FF0000"/>
          <w:sz w:val="28"/>
          <w:szCs w:val="28"/>
          <w:vertAlign w:val="superscript"/>
        </w:rPr>
        <w:t>17 </w:t>
      </w:r>
      <w:r w:rsidRPr="00B42C33">
        <w:rPr>
          <w:rFonts w:ascii="Arial" w:eastAsia="Times New Roman" w:hAnsi="Arial" w:cs="Arial"/>
          <w:b/>
          <w:bCs/>
          <w:color w:val="FF0000"/>
          <w:sz w:val="28"/>
          <w:szCs w:val="28"/>
        </w:rPr>
        <w:t>Thus there were fourteen generations in all from Abraham to David, fourteen from David to the exile to Babylon, and fourteen from the exile to the Messiah.</w:t>
      </w:r>
      <w:r w:rsidR="005C2DC8" w:rsidRPr="005C2DC8">
        <w:rPr>
          <w:rFonts w:ascii="Arial" w:eastAsia="Times New Roman" w:hAnsi="Arial" w:cs="Arial"/>
          <w:i/>
          <w:iCs/>
          <w:color w:val="7030A0"/>
          <w:sz w:val="28"/>
          <w:szCs w:val="28"/>
        </w:rPr>
        <w:t xml:space="preserve"> </w:t>
      </w:r>
    </w:p>
    <w:p w14:paraId="08A10203" w14:textId="31B1BAE0" w:rsidR="00C67994" w:rsidRPr="00B42C33" w:rsidRDefault="005C2DC8" w:rsidP="006215D0">
      <w:pPr>
        <w:shd w:val="clear" w:color="auto" w:fill="FFFFFF"/>
        <w:spacing w:after="150" w:line="360" w:lineRule="atLeast"/>
        <w:rPr>
          <w:rFonts w:ascii="Arial" w:hAnsi="Arial" w:cs="Arial"/>
          <w:b/>
          <w:bCs/>
          <w:i/>
          <w:iCs/>
          <w:color w:val="7030A0"/>
          <w:sz w:val="28"/>
          <w:szCs w:val="28"/>
          <w:shd w:val="clear" w:color="auto" w:fill="FFFFFF"/>
        </w:rPr>
      </w:pPr>
      <w:r w:rsidRPr="00B42C33">
        <w:rPr>
          <w:rFonts w:ascii="Arial" w:eastAsia="Times New Roman" w:hAnsi="Arial" w:cs="Arial"/>
          <w:b/>
          <w:bCs/>
          <w:i/>
          <w:iCs/>
          <w:color w:val="7030A0"/>
          <w:sz w:val="28"/>
          <w:szCs w:val="28"/>
          <w:highlight w:val="lightGray"/>
        </w:rPr>
        <w:t>(</w:t>
      </w:r>
      <w:r w:rsidRPr="00B42C33">
        <w:rPr>
          <w:rFonts w:ascii="Arial" w:hAnsi="Arial" w:cs="Arial"/>
          <w:b/>
          <w:bCs/>
          <w:i/>
          <w:iCs/>
          <w:color w:val="7030A0"/>
          <w:sz w:val="28"/>
          <w:szCs w:val="28"/>
          <w:highlight w:val="lightGray"/>
          <w:shd w:val="clear" w:color="auto" w:fill="FFFFFF"/>
        </w:rPr>
        <w:t xml:space="preserve">Matthew records Joseph's </w:t>
      </w:r>
      <w:r w:rsidRPr="00B42C33">
        <w:rPr>
          <w:rFonts w:ascii="Arial" w:hAnsi="Arial" w:cs="Arial"/>
          <w:b/>
          <w:bCs/>
          <w:i/>
          <w:iCs/>
          <w:color w:val="7030A0"/>
          <w:sz w:val="28"/>
          <w:szCs w:val="28"/>
          <w:highlight w:val="lightGray"/>
          <w:u w:val="single"/>
          <w:shd w:val="clear" w:color="auto" w:fill="FFFFFF"/>
        </w:rPr>
        <w:t>legal</w:t>
      </w:r>
      <w:r w:rsidRPr="00B42C33">
        <w:rPr>
          <w:rFonts w:ascii="Arial" w:hAnsi="Arial" w:cs="Arial"/>
          <w:b/>
          <w:bCs/>
          <w:i/>
          <w:iCs/>
          <w:color w:val="7030A0"/>
          <w:sz w:val="28"/>
          <w:szCs w:val="28"/>
          <w:highlight w:val="lightGray"/>
          <w:shd w:val="clear" w:color="auto" w:fill="FFFFFF"/>
        </w:rPr>
        <w:t xml:space="preserve"> lineage – in heritance transferred through the </w:t>
      </w:r>
      <w:proofErr w:type="gramStart"/>
      <w:r w:rsidRPr="00B42C33">
        <w:rPr>
          <w:rFonts w:ascii="Arial" w:hAnsi="Arial" w:cs="Arial"/>
          <w:b/>
          <w:bCs/>
          <w:i/>
          <w:iCs/>
          <w:color w:val="7030A0"/>
          <w:sz w:val="28"/>
          <w:szCs w:val="28"/>
          <w:highlight w:val="lightGray"/>
          <w:shd w:val="clear" w:color="auto" w:fill="FFFFFF"/>
        </w:rPr>
        <w:t>Father</w:t>
      </w:r>
      <w:proofErr w:type="gramEnd"/>
      <w:r w:rsidRPr="00B42C33">
        <w:rPr>
          <w:rFonts w:ascii="Arial" w:hAnsi="Arial" w:cs="Arial"/>
          <w:b/>
          <w:bCs/>
          <w:i/>
          <w:iCs/>
          <w:color w:val="7030A0"/>
          <w:sz w:val="28"/>
          <w:szCs w:val="28"/>
          <w:highlight w:val="lightGray"/>
          <w:shd w:val="clear" w:color="auto" w:fill="FFFFFF"/>
        </w:rPr>
        <w:t xml:space="preserve">, while Luke records Mary's </w:t>
      </w:r>
      <w:r w:rsidRPr="00B42C33">
        <w:rPr>
          <w:rFonts w:ascii="Arial" w:hAnsi="Arial" w:cs="Arial"/>
          <w:b/>
          <w:bCs/>
          <w:i/>
          <w:iCs/>
          <w:color w:val="7030A0"/>
          <w:sz w:val="28"/>
          <w:szCs w:val="28"/>
          <w:highlight w:val="lightGray"/>
          <w:u w:val="single"/>
          <w:shd w:val="clear" w:color="auto" w:fill="FFFFFF"/>
        </w:rPr>
        <w:t>biological</w:t>
      </w:r>
      <w:r w:rsidRPr="00B42C33">
        <w:rPr>
          <w:rFonts w:ascii="Arial" w:hAnsi="Arial" w:cs="Arial"/>
          <w:b/>
          <w:bCs/>
          <w:i/>
          <w:iCs/>
          <w:color w:val="7030A0"/>
          <w:sz w:val="28"/>
          <w:szCs w:val="28"/>
          <w:highlight w:val="lightGray"/>
          <w:shd w:val="clear" w:color="auto" w:fill="FFFFFF"/>
        </w:rPr>
        <w:t xml:space="preserve"> lineage as “Jewishness” </w:t>
      </w:r>
      <w:proofErr w:type="spellStart"/>
      <w:r w:rsidRPr="00B42C33">
        <w:rPr>
          <w:rFonts w:ascii="Arial" w:hAnsi="Arial" w:cs="Arial"/>
          <w:b/>
          <w:bCs/>
          <w:i/>
          <w:iCs/>
          <w:color w:val="7030A0"/>
          <w:sz w:val="28"/>
          <w:szCs w:val="28"/>
          <w:highlight w:val="lightGray"/>
          <w:shd w:val="clear" w:color="auto" w:fill="FFFFFF"/>
        </w:rPr>
        <w:t>transferrs</w:t>
      </w:r>
      <w:proofErr w:type="spellEnd"/>
      <w:r w:rsidRPr="00B42C33">
        <w:rPr>
          <w:rFonts w:ascii="Arial" w:hAnsi="Arial" w:cs="Arial"/>
          <w:b/>
          <w:bCs/>
          <w:i/>
          <w:iCs/>
          <w:color w:val="7030A0"/>
          <w:sz w:val="28"/>
          <w:szCs w:val="28"/>
          <w:highlight w:val="lightGray"/>
          <w:shd w:val="clear" w:color="auto" w:fill="FFFFFF"/>
        </w:rPr>
        <w:t xml:space="preserve"> through the </w:t>
      </w:r>
      <w:proofErr w:type="gramStart"/>
      <w:r w:rsidRPr="00B42C33">
        <w:rPr>
          <w:rFonts w:ascii="Arial" w:hAnsi="Arial" w:cs="Arial"/>
          <w:b/>
          <w:bCs/>
          <w:i/>
          <w:iCs/>
          <w:color w:val="7030A0"/>
          <w:sz w:val="28"/>
          <w:szCs w:val="28"/>
          <w:highlight w:val="lightGray"/>
          <w:shd w:val="clear" w:color="auto" w:fill="FFFFFF"/>
        </w:rPr>
        <w:t>Mother</w:t>
      </w:r>
      <w:proofErr w:type="gramEnd"/>
      <w:r w:rsidRPr="00B42C33">
        <w:rPr>
          <w:rFonts w:ascii="Arial" w:hAnsi="Arial" w:cs="Arial"/>
          <w:b/>
          <w:bCs/>
          <w:i/>
          <w:iCs/>
          <w:color w:val="7030A0"/>
          <w:sz w:val="28"/>
          <w:szCs w:val="28"/>
          <w:highlight w:val="lightGray"/>
          <w:shd w:val="clear" w:color="auto" w:fill="FFFFFF"/>
        </w:rPr>
        <w:t>. In Mattew’s, Joseph comes from the line of David through Solomon. In Luke, Mary comes from the line of David through his son Nathan.</w:t>
      </w:r>
      <w:r w:rsidR="00B42C33" w:rsidRPr="00B42C33">
        <w:rPr>
          <w:rFonts w:ascii="Arial" w:hAnsi="Arial" w:cs="Arial"/>
          <w:b/>
          <w:bCs/>
          <w:i/>
          <w:iCs/>
          <w:color w:val="7030A0"/>
          <w:sz w:val="28"/>
          <w:szCs w:val="28"/>
          <w:highlight w:val="lightGray"/>
          <w:shd w:val="clear" w:color="auto" w:fill="FFFFFF"/>
        </w:rPr>
        <w:t xml:space="preserve"> Notice</w:t>
      </w:r>
      <w:r w:rsidR="00B42C33" w:rsidRPr="00B42C33">
        <w:rPr>
          <w:rFonts w:ascii="Arial" w:eastAsia="Times New Roman" w:hAnsi="Arial" w:cs="Arial"/>
          <w:b/>
          <w:bCs/>
          <w:i/>
          <w:iCs/>
          <w:color w:val="7030A0"/>
          <w:sz w:val="28"/>
          <w:szCs w:val="28"/>
          <w:highlight w:val="lightGray"/>
        </w:rPr>
        <w:t xml:space="preserve"> the FOUR GENTILE BRIDES IN JESUS LINEAGE – FORESHADOWING HIS BRIDE IS A GENTILE – the TRUE CHURCH – WHO WILL BE RAPTURED ON THE 4</w:t>
      </w:r>
      <w:r w:rsidR="00B42C33" w:rsidRPr="00B42C33">
        <w:rPr>
          <w:rFonts w:ascii="Arial" w:eastAsia="Times New Roman" w:hAnsi="Arial" w:cs="Arial"/>
          <w:b/>
          <w:bCs/>
          <w:i/>
          <w:iCs/>
          <w:color w:val="7030A0"/>
          <w:sz w:val="28"/>
          <w:szCs w:val="28"/>
          <w:highlight w:val="lightGray"/>
          <w:vertAlign w:val="superscript"/>
        </w:rPr>
        <w:t>th</w:t>
      </w:r>
      <w:r w:rsidR="00B42C33" w:rsidRPr="00B42C33">
        <w:rPr>
          <w:rFonts w:ascii="Arial" w:eastAsia="Times New Roman" w:hAnsi="Arial" w:cs="Arial"/>
          <w:b/>
          <w:bCs/>
          <w:i/>
          <w:iCs/>
          <w:color w:val="7030A0"/>
          <w:sz w:val="28"/>
          <w:szCs w:val="28"/>
          <w:highlight w:val="lightGray"/>
        </w:rPr>
        <w:t xml:space="preserve"> FEAST – FEAST OF PENTECOST)</w:t>
      </w:r>
    </w:p>
    <w:p w14:paraId="62BCB6D7" w14:textId="77777777" w:rsidR="00B42C33" w:rsidRPr="005C2DC8" w:rsidRDefault="00B42C33" w:rsidP="006215D0">
      <w:pPr>
        <w:shd w:val="clear" w:color="auto" w:fill="FFFFFF"/>
        <w:spacing w:after="150" w:line="360" w:lineRule="atLeast"/>
        <w:rPr>
          <w:rFonts w:ascii="Arial" w:eastAsia="Times New Roman" w:hAnsi="Arial" w:cs="Arial"/>
          <w:i/>
          <w:iCs/>
          <w:color w:val="7030A0"/>
          <w:sz w:val="28"/>
          <w:szCs w:val="28"/>
        </w:rPr>
      </w:pPr>
    </w:p>
    <w:p w14:paraId="23D6D40E" w14:textId="4860408C" w:rsidR="00C67994" w:rsidRPr="001215D3" w:rsidRDefault="00C67994" w:rsidP="004B704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215D3">
        <w:rPr>
          <w:rFonts w:ascii="Arial" w:eastAsia="Times New Roman" w:hAnsi="Arial" w:cs="Arial"/>
          <w:color w:val="7030A0"/>
          <w:sz w:val="48"/>
          <w:szCs w:val="48"/>
        </w:rPr>
        <w:t>Joseph Accepts Jesus as His Son</w:t>
      </w:r>
    </w:p>
    <w:p w14:paraId="0391E1F3" w14:textId="60DB6712" w:rsidR="00C67994" w:rsidRPr="001215D3" w:rsidRDefault="00C67994" w:rsidP="00C67994">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b/>
          <w:bCs/>
          <w:color w:val="000000"/>
          <w:sz w:val="28"/>
          <w:szCs w:val="28"/>
          <w:vertAlign w:val="superscript"/>
        </w:rPr>
        <w:t>18 </w:t>
      </w:r>
      <w:r w:rsidRPr="001215D3">
        <w:rPr>
          <w:rFonts w:ascii="Arial" w:eastAsia="Times New Roman" w:hAnsi="Arial" w:cs="Arial"/>
          <w:color w:val="000000"/>
          <w:sz w:val="28"/>
          <w:szCs w:val="28"/>
        </w:rPr>
        <w:t>This is how the birth of Jesus the Messiah came about: His mother Mary was pledged to be married to Joseph, but before they came together, she was found to be pregnant through the Holy Spirit.</w:t>
      </w:r>
      <w:r w:rsidRPr="001215D3">
        <w:rPr>
          <w:rFonts w:ascii="Arial" w:eastAsia="Times New Roman" w:hAnsi="Arial" w:cs="Arial"/>
          <w:b/>
          <w:bCs/>
          <w:color w:val="000000"/>
          <w:sz w:val="28"/>
          <w:szCs w:val="28"/>
          <w:vertAlign w:val="superscript"/>
        </w:rPr>
        <w:t>19 </w:t>
      </w:r>
      <w:r w:rsidRPr="001215D3">
        <w:rPr>
          <w:rFonts w:ascii="Arial" w:eastAsia="Times New Roman" w:hAnsi="Arial" w:cs="Arial"/>
          <w:color w:val="000000"/>
          <w:sz w:val="28"/>
          <w:szCs w:val="28"/>
        </w:rPr>
        <w:t>Because Joseph her husband was faithful to the law, and yet did not want to expose her to public disgrace, he had in mind to divorce her quietly.</w:t>
      </w:r>
    </w:p>
    <w:p w14:paraId="76CF7D74" w14:textId="4D11CD2D" w:rsidR="00C67994" w:rsidRPr="001215D3" w:rsidRDefault="00C67994" w:rsidP="00C67994">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b/>
          <w:bCs/>
          <w:color w:val="000000"/>
          <w:sz w:val="28"/>
          <w:szCs w:val="28"/>
          <w:vertAlign w:val="superscript"/>
        </w:rPr>
        <w:lastRenderedPageBreak/>
        <w:t>20 </w:t>
      </w:r>
      <w:r w:rsidRPr="001215D3">
        <w:rPr>
          <w:rFonts w:ascii="Arial" w:eastAsia="Times New Roman" w:hAnsi="Arial" w:cs="Arial"/>
          <w:color w:val="000000"/>
          <w:sz w:val="28"/>
          <w:szCs w:val="28"/>
        </w:rPr>
        <w:t>But after he had considered this, an angel of the Lord appeared to him in a dream and said, “Joseph son of David, do not be afraid to take Mary home as your wife, because what is conceived in her is from the Holy Spirit. </w:t>
      </w:r>
      <w:r w:rsidRPr="001215D3">
        <w:rPr>
          <w:rFonts w:ascii="Arial" w:eastAsia="Times New Roman" w:hAnsi="Arial" w:cs="Arial"/>
          <w:b/>
          <w:bCs/>
          <w:color w:val="000000"/>
          <w:sz w:val="28"/>
          <w:szCs w:val="28"/>
          <w:vertAlign w:val="superscript"/>
        </w:rPr>
        <w:t>21 </w:t>
      </w:r>
      <w:r w:rsidRPr="001215D3">
        <w:rPr>
          <w:rFonts w:ascii="Arial" w:eastAsia="Times New Roman" w:hAnsi="Arial" w:cs="Arial"/>
          <w:color w:val="000000"/>
          <w:sz w:val="28"/>
          <w:szCs w:val="28"/>
        </w:rPr>
        <w:t>She will give birth to a son, and you are to give him the name Jesus, because he will save his people from their sins.”</w:t>
      </w:r>
      <w:r w:rsidR="001215D3">
        <w:rPr>
          <w:rFonts w:ascii="Arial" w:eastAsia="Times New Roman" w:hAnsi="Arial" w:cs="Arial"/>
          <w:color w:val="000000"/>
          <w:sz w:val="28"/>
          <w:szCs w:val="28"/>
        </w:rPr>
        <w:t xml:space="preserve"> </w:t>
      </w:r>
      <w:r w:rsidRPr="00815C91">
        <w:rPr>
          <w:rFonts w:ascii="Arial" w:eastAsia="Times New Roman" w:hAnsi="Arial" w:cs="Arial"/>
          <w:b/>
          <w:bCs/>
          <w:color w:val="000000" w:themeColor="text1"/>
          <w:sz w:val="28"/>
          <w:szCs w:val="28"/>
          <w:highlight w:val="yellow"/>
          <w:vertAlign w:val="superscript"/>
        </w:rPr>
        <w:t>22 </w:t>
      </w:r>
      <w:r w:rsidRPr="00815C91">
        <w:rPr>
          <w:rFonts w:ascii="Arial" w:eastAsia="Times New Roman" w:hAnsi="Arial" w:cs="Arial"/>
          <w:color w:val="000000" w:themeColor="text1"/>
          <w:sz w:val="28"/>
          <w:szCs w:val="28"/>
          <w:highlight w:val="yellow"/>
        </w:rPr>
        <w:t>All this took place to fulfill what the Lord had said through the prophet: </w:t>
      </w:r>
      <w:r w:rsidRPr="00815C91">
        <w:rPr>
          <w:rFonts w:ascii="Arial" w:eastAsia="Times New Roman" w:hAnsi="Arial" w:cs="Arial"/>
          <w:b/>
          <w:bCs/>
          <w:color w:val="000000" w:themeColor="text1"/>
          <w:sz w:val="28"/>
          <w:szCs w:val="28"/>
          <w:highlight w:val="yellow"/>
          <w:vertAlign w:val="superscript"/>
        </w:rPr>
        <w:t>23 </w:t>
      </w:r>
      <w:r w:rsidRPr="00815C91">
        <w:rPr>
          <w:rFonts w:ascii="Arial" w:eastAsia="Times New Roman" w:hAnsi="Arial" w:cs="Arial"/>
          <w:color w:val="000000" w:themeColor="text1"/>
          <w:sz w:val="28"/>
          <w:szCs w:val="28"/>
          <w:highlight w:val="yellow"/>
        </w:rPr>
        <w:t xml:space="preserve">“The virgin will conceive and give birth to a son, and they will call him Immanuel” (which means </w:t>
      </w:r>
      <w:r w:rsidRPr="00815C91">
        <w:rPr>
          <w:rFonts w:ascii="Arial" w:eastAsia="Times New Roman" w:hAnsi="Arial" w:cs="Arial"/>
          <w:i/>
          <w:iCs/>
          <w:color w:val="000000" w:themeColor="text1"/>
          <w:sz w:val="28"/>
          <w:szCs w:val="28"/>
          <w:highlight w:val="yellow"/>
        </w:rPr>
        <w:t>“God with us”</w:t>
      </w:r>
      <w:r w:rsidRPr="00815C91">
        <w:rPr>
          <w:rFonts w:ascii="Arial" w:eastAsia="Times New Roman" w:hAnsi="Arial" w:cs="Arial"/>
          <w:color w:val="000000" w:themeColor="text1"/>
          <w:sz w:val="28"/>
          <w:szCs w:val="28"/>
          <w:highlight w:val="yellow"/>
        </w:rPr>
        <w:t>).</w:t>
      </w:r>
      <w:r w:rsidR="001215D3">
        <w:rPr>
          <w:rFonts w:ascii="Arial" w:eastAsia="Times New Roman" w:hAnsi="Arial" w:cs="Arial"/>
          <w:color w:val="FF0000"/>
          <w:sz w:val="28"/>
          <w:szCs w:val="28"/>
        </w:rPr>
        <w:t xml:space="preserve"> </w:t>
      </w:r>
      <w:r w:rsidRPr="001215D3">
        <w:rPr>
          <w:rFonts w:ascii="Arial" w:eastAsia="Times New Roman" w:hAnsi="Arial" w:cs="Arial"/>
          <w:b/>
          <w:bCs/>
          <w:color w:val="000000"/>
          <w:sz w:val="28"/>
          <w:szCs w:val="28"/>
          <w:vertAlign w:val="superscript"/>
        </w:rPr>
        <w:t>24 </w:t>
      </w:r>
      <w:r w:rsidRPr="001215D3">
        <w:rPr>
          <w:rFonts w:ascii="Arial" w:eastAsia="Times New Roman" w:hAnsi="Arial" w:cs="Arial"/>
          <w:color w:val="000000"/>
          <w:sz w:val="28"/>
          <w:szCs w:val="28"/>
        </w:rPr>
        <w:t>When Joseph woke up, he did what the angel of the Lord had commanded him and took Mary home as his wife. </w:t>
      </w:r>
      <w:r w:rsidRPr="001215D3">
        <w:rPr>
          <w:rFonts w:ascii="Arial" w:eastAsia="Times New Roman" w:hAnsi="Arial" w:cs="Arial"/>
          <w:b/>
          <w:bCs/>
          <w:color w:val="000000"/>
          <w:sz w:val="28"/>
          <w:szCs w:val="28"/>
          <w:vertAlign w:val="superscript"/>
        </w:rPr>
        <w:t>25 </w:t>
      </w:r>
      <w:r w:rsidRPr="001215D3">
        <w:rPr>
          <w:rFonts w:ascii="Arial" w:eastAsia="Times New Roman" w:hAnsi="Arial" w:cs="Arial"/>
          <w:color w:val="000000"/>
          <w:sz w:val="28"/>
          <w:szCs w:val="28"/>
        </w:rPr>
        <w:t>But he did not consummate their marriage until she gave birth to a son. And he gave him the name Jesus.</w:t>
      </w:r>
    </w:p>
    <w:p w14:paraId="582B4D98" w14:textId="27C6ADDE" w:rsidR="001215D3" w:rsidRPr="001215D3" w:rsidRDefault="004B7049" w:rsidP="004B7049">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B7049">
        <w:rPr>
          <w:rFonts w:ascii="Arial" w:eastAsia="Times New Roman" w:hAnsi="Arial" w:cs="Arial"/>
          <w:b/>
          <w:bCs/>
          <w:color w:val="7030A0"/>
          <w:sz w:val="48"/>
          <w:szCs w:val="48"/>
        </w:rPr>
        <w:t>2</w:t>
      </w:r>
      <w:r>
        <w:rPr>
          <w:rFonts w:ascii="Arial" w:eastAsia="Times New Roman" w:hAnsi="Arial" w:cs="Arial"/>
          <w:color w:val="7030A0"/>
          <w:sz w:val="48"/>
          <w:szCs w:val="48"/>
        </w:rPr>
        <w:t xml:space="preserve"> - </w:t>
      </w:r>
      <w:r w:rsidR="001215D3" w:rsidRPr="001215D3">
        <w:rPr>
          <w:rFonts w:ascii="Arial" w:eastAsia="Times New Roman" w:hAnsi="Arial" w:cs="Arial"/>
          <w:color w:val="7030A0"/>
          <w:sz w:val="48"/>
          <w:szCs w:val="48"/>
        </w:rPr>
        <w:t>The Magi Visit the Messiah</w:t>
      </w:r>
    </w:p>
    <w:p w14:paraId="70BDD944" w14:textId="4D33DD4A" w:rsidR="00C67994" w:rsidRPr="001215D3" w:rsidRDefault="00C67994" w:rsidP="001215D3">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color w:val="000000"/>
          <w:sz w:val="28"/>
          <w:szCs w:val="28"/>
        </w:rPr>
        <w:t>After Jesus was born in Bethlehem in Judea, during the time of King Herod, </w:t>
      </w:r>
      <w:r w:rsidRPr="00815C91">
        <w:rPr>
          <w:rFonts w:ascii="Arial" w:eastAsia="Times New Roman" w:hAnsi="Arial" w:cs="Arial"/>
          <w:b/>
          <w:bCs/>
          <w:color w:val="EE0000"/>
          <w:sz w:val="28"/>
          <w:szCs w:val="28"/>
        </w:rPr>
        <w:t>Magi (wise men) from the east</w:t>
      </w:r>
      <w:r w:rsidRPr="001215D3">
        <w:rPr>
          <w:rFonts w:ascii="Arial" w:eastAsia="Times New Roman" w:hAnsi="Arial" w:cs="Arial"/>
          <w:color w:val="000000"/>
          <w:sz w:val="28"/>
          <w:szCs w:val="28"/>
        </w:rPr>
        <w:t xml:space="preserve"> came to Jerusalem </w:t>
      </w:r>
      <w:r w:rsidRPr="001215D3">
        <w:rPr>
          <w:rFonts w:ascii="Arial" w:eastAsia="Times New Roman" w:hAnsi="Arial" w:cs="Arial"/>
          <w:b/>
          <w:bCs/>
          <w:color w:val="000000"/>
          <w:sz w:val="28"/>
          <w:szCs w:val="28"/>
          <w:vertAlign w:val="superscript"/>
        </w:rPr>
        <w:t>2 </w:t>
      </w:r>
      <w:r w:rsidRPr="001215D3">
        <w:rPr>
          <w:rFonts w:ascii="Arial" w:eastAsia="Times New Roman" w:hAnsi="Arial" w:cs="Arial"/>
          <w:color w:val="000000"/>
          <w:sz w:val="28"/>
          <w:szCs w:val="28"/>
        </w:rPr>
        <w:t>and asked, “Where is the one who has been born king of the Jews? We saw his star when it rose and have come to worship him.”</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3 </w:t>
      </w:r>
      <w:r w:rsidRPr="001215D3">
        <w:rPr>
          <w:rFonts w:ascii="Arial" w:eastAsia="Times New Roman" w:hAnsi="Arial" w:cs="Arial"/>
          <w:color w:val="000000"/>
          <w:sz w:val="28"/>
          <w:szCs w:val="28"/>
        </w:rPr>
        <w:t>When King Herod heard this he was disturbed, and all Jerusalem with him. </w:t>
      </w:r>
      <w:r w:rsidRPr="001215D3">
        <w:rPr>
          <w:rFonts w:ascii="Arial" w:eastAsia="Times New Roman" w:hAnsi="Arial" w:cs="Arial"/>
          <w:b/>
          <w:bCs/>
          <w:color w:val="000000"/>
          <w:sz w:val="28"/>
          <w:szCs w:val="28"/>
          <w:vertAlign w:val="superscript"/>
        </w:rPr>
        <w:t>4 </w:t>
      </w:r>
      <w:r w:rsidRPr="001215D3">
        <w:rPr>
          <w:rFonts w:ascii="Arial" w:eastAsia="Times New Roman" w:hAnsi="Arial" w:cs="Arial"/>
          <w:color w:val="000000"/>
          <w:sz w:val="28"/>
          <w:szCs w:val="28"/>
        </w:rPr>
        <w:t>When he had called together all the people’s chief priests and teachers of the law, he asked them where the Messiah was to be born.</w:t>
      </w:r>
      <w:r w:rsidRPr="001215D3">
        <w:rPr>
          <w:rFonts w:ascii="Arial" w:eastAsia="Times New Roman" w:hAnsi="Arial" w:cs="Arial"/>
          <w:b/>
          <w:bCs/>
          <w:color w:val="000000"/>
          <w:sz w:val="28"/>
          <w:szCs w:val="28"/>
          <w:vertAlign w:val="superscript"/>
        </w:rPr>
        <w:t>5 </w:t>
      </w:r>
      <w:r w:rsidRPr="001215D3">
        <w:rPr>
          <w:rFonts w:ascii="Arial" w:eastAsia="Times New Roman" w:hAnsi="Arial" w:cs="Arial"/>
          <w:color w:val="000000"/>
          <w:sz w:val="28"/>
          <w:szCs w:val="28"/>
        </w:rPr>
        <w:t>“In Bethlehem in Judea,” they replied, “for this is what the prophet has written:</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6 </w:t>
      </w:r>
      <w:r w:rsidRPr="001215D3">
        <w:rPr>
          <w:rFonts w:ascii="Arial" w:eastAsia="Times New Roman" w:hAnsi="Arial" w:cs="Arial"/>
          <w:color w:val="000000"/>
          <w:sz w:val="28"/>
          <w:szCs w:val="28"/>
        </w:rPr>
        <w:t>“‘But you, Bethlehem, in the land of Judah,</w:t>
      </w:r>
      <w:r w:rsidR="003434F1" w:rsidRP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are by no means least among the rulers of Judah;</w:t>
      </w:r>
      <w:r w:rsidR="003434F1" w:rsidRP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for out of you will come a ruler</w:t>
      </w:r>
      <w:r w:rsidR="003434F1" w:rsidRP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who will shepherd my people Israel.’”</w:t>
      </w:r>
    </w:p>
    <w:p w14:paraId="7828D0A6" w14:textId="3FDB1ADF" w:rsidR="00C67994" w:rsidRPr="001215D3" w:rsidRDefault="00C67994" w:rsidP="00C67994">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b/>
          <w:bCs/>
          <w:color w:val="000000"/>
          <w:sz w:val="28"/>
          <w:szCs w:val="28"/>
          <w:vertAlign w:val="superscript"/>
        </w:rPr>
        <w:t>7 </w:t>
      </w:r>
      <w:r w:rsidRPr="001215D3">
        <w:rPr>
          <w:rFonts w:ascii="Arial" w:eastAsia="Times New Roman" w:hAnsi="Arial" w:cs="Arial"/>
          <w:color w:val="000000"/>
          <w:sz w:val="28"/>
          <w:szCs w:val="28"/>
        </w:rPr>
        <w:t>Then Herod called the Magi secretly and found out from them the exact time the star had appeared. </w:t>
      </w:r>
      <w:r w:rsidRPr="001215D3">
        <w:rPr>
          <w:rFonts w:ascii="Arial" w:eastAsia="Times New Roman" w:hAnsi="Arial" w:cs="Arial"/>
          <w:b/>
          <w:bCs/>
          <w:color w:val="000000"/>
          <w:sz w:val="28"/>
          <w:szCs w:val="28"/>
          <w:vertAlign w:val="superscript"/>
        </w:rPr>
        <w:t>8 </w:t>
      </w:r>
      <w:r w:rsidRPr="001215D3">
        <w:rPr>
          <w:rFonts w:ascii="Arial" w:eastAsia="Times New Roman" w:hAnsi="Arial" w:cs="Arial"/>
          <w:color w:val="000000"/>
          <w:sz w:val="28"/>
          <w:szCs w:val="28"/>
        </w:rPr>
        <w:t>He sent them to Bethlehem and said, “Go and search carefully for the child. As soon as you find him, report to me, so that I too may go and worship him.”</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 </w:t>
      </w:r>
      <w:r w:rsidRPr="001215D3">
        <w:rPr>
          <w:rFonts w:ascii="Arial" w:eastAsia="Times New Roman" w:hAnsi="Arial" w:cs="Arial"/>
          <w:color w:val="000000"/>
          <w:sz w:val="28"/>
          <w:szCs w:val="28"/>
        </w:rPr>
        <w:t>After they had heard the king, they went on their way, and the star they had seen when it rose went ahead of them until it stopped over the place where the child was. </w:t>
      </w:r>
      <w:r w:rsidRPr="001215D3">
        <w:rPr>
          <w:rFonts w:ascii="Arial" w:eastAsia="Times New Roman" w:hAnsi="Arial" w:cs="Arial"/>
          <w:b/>
          <w:bCs/>
          <w:color w:val="000000"/>
          <w:sz w:val="28"/>
          <w:szCs w:val="28"/>
          <w:vertAlign w:val="superscript"/>
        </w:rPr>
        <w:t>10 </w:t>
      </w:r>
      <w:r w:rsidRPr="001215D3">
        <w:rPr>
          <w:rFonts w:ascii="Arial" w:eastAsia="Times New Roman" w:hAnsi="Arial" w:cs="Arial"/>
          <w:color w:val="000000"/>
          <w:sz w:val="28"/>
          <w:szCs w:val="28"/>
        </w:rPr>
        <w:t>When they saw the star, they were overjoyed. </w:t>
      </w:r>
      <w:r w:rsidRPr="001215D3">
        <w:rPr>
          <w:rFonts w:ascii="Arial" w:eastAsia="Times New Roman" w:hAnsi="Arial" w:cs="Arial"/>
          <w:b/>
          <w:bCs/>
          <w:color w:val="000000"/>
          <w:sz w:val="28"/>
          <w:szCs w:val="28"/>
          <w:vertAlign w:val="superscript"/>
        </w:rPr>
        <w:t>11 </w:t>
      </w:r>
      <w:r w:rsidRPr="001215D3">
        <w:rPr>
          <w:rFonts w:ascii="Arial" w:eastAsia="Times New Roman" w:hAnsi="Arial" w:cs="Arial"/>
          <w:color w:val="000000"/>
          <w:sz w:val="28"/>
          <w:szCs w:val="28"/>
        </w:rPr>
        <w:t xml:space="preserve">On coming to the house, they saw the child with his mother Mary, and they bowed down and </w:t>
      </w:r>
      <w:proofErr w:type="gramStart"/>
      <w:r w:rsidRPr="001215D3">
        <w:rPr>
          <w:rFonts w:ascii="Arial" w:eastAsia="Times New Roman" w:hAnsi="Arial" w:cs="Arial"/>
          <w:color w:val="000000"/>
          <w:sz w:val="28"/>
          <w:szCs w:val="28"/>
        </w:rPr>
        <w:t>worshiped</w:t>
      </w:r>
      <w:proofErr w:type="gramEnd"/>
      <w:r w:rsidRPr="001215D3">
        <w:rPr>
          <w:rFonts w:ascii="Arial" w:eastAsia="Times New Roman" w:hAnsi="Arial" w:cs="Arial"/>
          <w:color w:val="000000"/>
          <w:sz w:val="28"/>
          <w:szCs w:val="28"/>
        </w:rPr>
        <w:t xml:space="preserve"> him. Then they opened their treasures and presented him with gifts of</w:t>
      </w:r>
      <w:r w:rsidRPr="00815C91">
        <w:rPr>
          <w:rFonts w:ascii="Arial" w:eastAsia="Times New Roman" w:hAnsi="Arial" w:cs="Arial"/>
          <w:b/>
          <w:bCs/>
          <w:color w:val="EE0000"/>
          <w:sz w:val="28"/>
          <w:szCs w:val="28"/>
        </w:rPr>
        <w:t xml:space="preserve"> gold, frankincense and myrrh.</w:t>
      </w:r>
      <w:r w:rsidRPr="001215D3">
        <w:rPr>
          <w:rFonts w:ascii="Arial" w:eastAsia="Times New Roman" w:hAnsi="Arial" w:cs="Arial"/>
          <w:b/>
          <w:bCs/>
          <w:color w:val="000000"/>
          <w:sz w:val="28"/>
          <w:szCs w:val="28"/>
          <w:vertAlign w:val="superscript"/>
        </w:rPr>
        <w:t>12 </w:t>
      </w:r>
      <w:r w:rsidRPr="001215D3">
        <w:rPr>
          <w:rFonts w:ascii="Arial" w:eastAsia="Times New Roman" w:hAnsi="Arial" w:cs="Arial"/>
          <w:color w:val="000000"/>
          <w:sz w:val="28"/>
          <w:szCs w:val="28"/>
        </w:rPr>
        <w:t>And having been warned in a dream not to go back to Herod, they returned to their country by another route.</w:t>
      </w:r>
    </w:p>
    <w:p w14:paraId="50D9723B" w14:textId="77777777" w:rsidR="00C67994" w:rsidRPr="001215D3" w:rsidRDefault="00C67994" w:rsidP="00815C9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215D3">
        <w:rPr>
          <w:rFonts w:ascii="Arial" w:eastAsia="Times New Roman" w:hAnsi="Arial" w:cs="Arial"/>
          <w:color w:val="7030A0"/>
          <w:sz w:val="48"/>
          <w:szCs w:val="48"/>
        </w:rPr>
        <w:t>The Escape to Egypt</w:t>
      </w:r>
    </w:p>
    <w:p w14:paraId="3E6970B9" w14:textId="3C758889" w:rsidR="00C67994" w:rsidRDefault="00C67994" w:rsidP="00815C91">
      <w:pPr>
        <w:shd w:val="clear" w:color="auto" w:fill="FFFFFF"/>
        <w:spacing w:after="150" w:line="360" w:lineRule="atLeast"/>
        <w:rPr>
          <w:rFonts w:ascii="Arial" w:eastAsia="Times New Roman" w:hAnsi="Arial" w:cs="Arial"/>
          <w:b/>
          <w:bCs/>
          <w:color w:val="FF0000"/>
          <w:sz w:val="28"/>
          <w:szCs w:val="28"/>
        </w:rPr>
      </w:pPr>
      <w:r w:rsidRPr="001215D3">
        <w:rPr>
          <w:rFonts w:ascii="Arial" w:eastAsia="Times New Roman" w:hAnsi="Arial" w:cs="Arial"/>
          <w:b/>
          <w:bCs/>
          <w:color w:val="000000"/>
          <w:sz w:val="28"/>
          <w:szCs w:val="28"/>
          <w:vertAlign w:val="superscript"/>
        </w:rPr>
        <w:t>13 </w:t>
      </w:r>
      <w:r w:rsidRPr="001215D3">
        <w:rPr>
          <w:rFonts w:ascii="Arial" w:eastAsia="Times New Roman" w:hAnsi="Arial" w:cs="Arial"/>
          <w:color w:val="000000"/>
          <w:sz w:val="28"/>
          <w:szCs w:val="28"/>
        </w:rPr>
        <w:t>When they had gone, an angel of the Lord appeared to Joseph in a dream. “Get up,” he said, “take the child and his mother and escape to Egypt. Stay there until I tell you, for Herod is going to search for the child to kill him.”</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14 </w:t>
      </w:r>
      <w:r w:rsidRPr="001215D3">
        <w:rPr>
          <w:rFonts w:ascii="Arial" w:eastAsia="Times New Roman" w:hAnsi="Arial" w:cs="Arial"/>
          <w:color w:val="000000"/>
          <w:sz w:val="28"/>
          <w:szCs w:val="28"/>
        </w:rPr>
        <w:t>So he got up, took the child and his mother during the night and left for Egypt, </w:t>
      </w:r>
      <w:r w:rsidRPr="001215D3">
        <w:rPr>
          <w:rFonts w:ascii="Arial" w:eastAsia="Times New Roman" w:hAnsi="Arial" w:cs="Arial"/>
          <w:b/>
          <w:bCs/>
          <w:color w:val="000000"/>
          <w:sz w:val="28"/>
          <w:szCs w:val="28"/>
          <w:vertAlign w:val="superscript"/>
        </w:rPr>
        <w:t>15 </w:t>
      </w:r>
      <w:r w:rsidRPr="001215D3">
        <w:rPr>
          <w:rFonts w:ascii="Arial" w:eastAsia="Times New Roman" w:hAnsi="Arial" w:cs="Arial"/>
          <w:color w:val="000000"/>
          <w:sz w:val="28"/>
          <w:szCs w:val="28"/>
        </w:rPr>
        <w:t xml:space="preserve">where he stayed until the death of </w:t>
      </w:r>
      <w:r w:rsidRPr="001215D3">
        <w:rPr>
          <w:rFonts w:ascii="Arial" w:eastAsia="Times New Roman" w:hAnsi="Arial" w:cs="Arial"/>
          <w:color w:val="000000"/>
          <w:sz w:val="28"/>
          <w:szCs w:val="28"/>
        </w:rPr>
        <w:lastRenderedPageBreak/>
        <w:t xml:space="preserve">Herod. And so was fulfilled what the Lord had said through the prophet: “Out of Egypt I called my son.” </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16 </w:t>
      </w:r>
      <w:r w:rsidRPr="001215D3">
        <w:rPr>
          <w:rFonts w:ascii="Arial" w:eastAsia="Times New Roman" w:hAnsi="Arial" w:cs="Arial"/>
          <w:color w:val="000000"/>
          <w:sz w:val="28"/>
          <w:szCs w:val="28"/>
        </w:rPr>
        <w:t>When Herod realized that he had been outwitted by the Magi, he was furious, and he gave orders to kill all the boys in Bethlehem and its vicinity who were two years old and under, in accordance with the time he had learned from the Magi. </w:t>
      </w:r>
      <w:r w:rsidRPr="001215D3">
        <w:rPr>
          <w:rFonts w:ascii="Arial" w:eastAsia="Times New Roman" w:hAnsi="Arial" w:cs="Arial"/>
          <w:b/>
          <w:bCs/>
          <w:color w:val="000000"/>
          <w:sz w:val="28"/>
          <w:szCs w:val="28"/>
          <w:vertAlign w:val="superscript"/>
        </w:rPr>
        <w:t>17 </w:t>
      </w:r>
      <w:r w:rsidRPr="001215D3">
        <w:rPr>
          <w:rFonts w:ascii="Arial" w:eastAsia="Times New Roman" w:hAnsi="Arial" w:cs="Arial"/>
          <w:color w:val="000000"/>
          <w:sz w:val="28"/>
          <w:szCs w:val="28"/>
        </w:rPr>
        <w:t>Then what was said through the prophet Jeremiah was fulfilled:</w:t>
      </w:r>
      <w:r w:rsidR="00815C91">
        <w:rPr>
          <w:rFonts w:ascii="Arial" w:eastAsia="Times New Roman" w:hAnsi="Arial" w:cs="Arial"/>
          <w:color w:val="000000"/>
          <w:sz w:val="28"/>
          <w:szCs w:val="28"/>
        </w:rPr>
        <w:t xml:space="preserve"> </w:t>
      </w:r>
      <w:r w:rsidRPr="00815C91">
        <w:rPr>
          <w:rFonts w:ascii="Arial" w:eastAsia="Times New Roman" w:hAnsi="Arial" w:cs="Arial"/>
          <w:b/>
          <w:bCs/>
          <w:color w:val="FF0000"/>
          <w:sz w:val="28"/>
          <w:szCs w:val="28"/>
          <w:vertAlign w:val="superscript"/>
        </w:rPr>
        <w:t>18 </w:t>
      </w:r>
      <w:r w:rsidRPr="00815C91">
        <w:rPr>
          <w:rFonts w:ascii="Arial" w:eastAsia="Times New Roman" w:hAnsi="Arial" w:cs="Arial"/>
          <w:b/>
          <w:bCs/>
          <w:color w:val="FF0000"/>
          <w:sz w:val="28"/>
          <w:szCs w:val="28"/>
        </w:rPr>
        <w:t>“A voice is heard in Ramah,</w:t>
      </w:r>
      <w:r w:rsidR="00B35D58" w:rsidRPr="00815C91">
        <w:rPr>
          <w:rFonts w:ascii="Arial" w:eastAsia="Times New Roman" w:hAnsi="Arial" w:cs="Arial"/>
          <w:b/>
          <w:bCs/>
          <w:color w:val="FF0000"/>
          <w:sz w:val="28"/>
          <w:szCs w:val="28"/>
        </w:rPr>
        <w:t xml:space="preserve"> </w:t>
      </w:r>
      <w:r w:rsidRPr="00815C91">
        <w:rPr>
          <w:rFonts w:ascii="Arial" w:eastAsia="Times New Roman" w:hAnsi="Arial" w:cs="Arial"/>
          <w:b/>
          <w:bCs/>
          <w:color w:val="FF0000"/>
          <w:sz w:val="28"/>
          <w:szCs w:val="28"/>
        </w:rPr>
        <w:t>weeping and great mourning,</w:t>
      </w:r>
      <w:r w:rsidR="00B35D58" w:rsidRPr="00815C91">
        <w:rPr>
          <w:rFonts w:ascii="Arial" w:eastAsia="Times New Roman" w:hAnsi="Arial" w:cs="Arial"/>
          <w:b/>
          <w:bCs/>
          <w:color w:val="FF0000"/>
          <w:sz w:val="28"/>
          <w:szCs w:val="28"/>
        </w:rPr>
        <w:t xml:space="preserve"> </w:t>
      </w:r>
      <w:r w:rsidRPr="00815C91">
        <w:rPr>
          <w:rFonts w:ascii="Arial" w:eastAsia="Times New Roman" w:hAnsi="Arial" w:cs="Arial"/>
          <w:b/>
          <w:bCs/>
          <w:color w:val="FF0000"/>
          <w:sz w:val="28"/>
          <w:szCs w:val="28"/>
        </w:rPr>
        <w:t>Rachel weeping for her children</w:t>
      </w:r>
      <w:r w:rsidR="00B35D58" w:rsidRPr="00815C91">
        <w:rPr>
          <w:rFonts w:ascii="Arial" w:eastAsia="Times New Roman" w:hAnsi="Arial" w:cs="Arial"/>
          <w:b/>
          <w:bCs/>
          <w:color w:val="FF0000"/>
          <w:sz w:val="28"/>
          <w:szCs w:val="28"/>
        </w:rPr>
        <w:t xml:space="preserve"> </w:t>
      </w:r>
      <w:r w:rsidRPr="00815C91">
        <w:rPr>
          <w:rFonts w:ascii="Arial" w:eastAsia="Times New Roman" w:hAnsi="Arial" w:cs="Arial"/>
          <w:b/>
          <w:bCs/>
          <w:color w:val="FF0000"/>
          <w:sz w:val="28"/>
          <w:szCs w:val="28"/>
        </w:rPr>
        <w:t>and refusing to be comforted,</w:t>
      </w:r>
      <w:r w:rsidR="00B35D58" w:rsidRPr="00815C91">
        <w:rPr>
          <w:rFonts w:ascii="Arial" w:eastAsia="Times New Roman" w:hAnsi="Arial" w:cs="Arial"/>
          <w:b/>
          <w:bCs/>
          <w:color w:val="FF0000"/>
          <w:sz w:val="28"/>
          <w:szCs w:val="28"/>
        </w:rPr>
        <w:t xml:space="preserve"> </w:t>
      </w:r>
      <w:r w:rsidRPr="00815C91">
        <w:rPr>
          <w:rFonts w:ascii="Arial" w:eastAsia="Times New Roman" w:hAnsi="Arial" w:cs="Arial"/>
          <w:b/>
          <w:bCs/>
          <w:color w:val="FF0000"/>
          <w:sz w:val="28"/>
          <w:szCs w:val="28"/>
        </w:rPr>
        <w:t xml:space="preserve">because they are no more.” </w:t>
      </w:r>
    </w:p>
    <w:p w14:paraId="21E125C2" w14:textId="77777777" w:rsidR="00815C91" w:rsidRPr="00815C91" w:rsidRDefault="00815C91" w:rsidP="00815C91">
      <w:pPr>
        <w:shd w:val="clear" w:color="auto" w:fill="FFFFFF"/>
        <w:spacing w:after="150" w:line="360" w:lineRule="atLeast"/>
        <w:rPr>
          <w:rFonts w:ascii="Arial" w:eastAsia="Times New Roman" w:hAnsi="Arial" w:cs="Arial"/>
          <w:b/>
          <w:bCs/>
          <w:color w:val="FF0000"/>
          <w:sz w:val="28"/>
          <w:szCs w:val="28"/>
        </w:rPr>
      </w:pPr>
    </w:p>
    <w:p w14:paraId="6E1646F1" w14:textId="77777777" w:rsidR="00C67994" w:rsidRPr="001215D3" w:rsidRDefault="00C67994" w:rsidP="00815C9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215D3">
        <w:rPr>
          <w:rFonts w:ascii="Arial" w:eastAsia="Times New Roman" w:hAnsi="Arial" w:cs="Arial"/>
          <w:color w:val="7030A0"/>
          <w:sz w:val="48"/>
          <w:szCs w:val="48"/>
        </w:rPr>
        <w:t>The Return to Nazareth</w:t>
      </w:r>
    </w:p>
    <w:p w14:paraId="5D108FC2" w14:textId="5801E6DD" w:rsidR="00C67994" w:rsidRPr="001215D3" w:rsidRDefault="00C67994" w:rsidP="00C67994">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b/>
          <w:bCs/>
          <w:color w:val="000000"/>
          <w:sz w:val="28"/>
          <w:szCs w:val="28"/>
          <w:vertAlign w:val="superscript"/>
        </w:rPr>
        <w:t>19 </w:t>
      </w:r>
      <w:r w:rsidRPr="001215D3">
        <w:rPr>
          <w:rFonts w:ascii="Arial" w:eastAsia="Times New Roman" w:hAnsi="Arial" w:cs="Arial"/>
          <w:color w:val="000000"/>
          <w:sz w:val="28"/>
          <w:szCs w:val="28"/>
        </w:rPr>
        <w:t>After Herod died, an angel of the Lord appeared in a dream to Joseph in Egypt </w:t>
      </w:r>
      <w:r w:rsidRPr="001215D3">
        <w:rPr>
          <w:rFonts w:ascii="Arial" w:eastAsia="Times New Roman" w:hAnsi="Arial" w:cs="Arial"/>
          <w:b/>
          <w:bCs/>
          <w:color w:val="000000"/>
          <w:sz w:val="28"/>
          <w:szCs w:val="28"/>
          <w:vertAlign w:val="superscript"/>
        </w:rPr>
        <w:t>20 </w:t>
      </w:r>
      <w:r w:rsidRPr="001215D3">
        <w:rPr>
          <w:rFonts w:ascii="Arial" w:eastAsia="Times New Roman" w:hAnsi="Arial" w:cs="Arial"/>
          <w:color w:val="000000"/>
          <w:sz w:val="28"/>
          <w:szCs w:val="28"/>
        </w:rPr>
        <w:t>and said, “Get up, take the child and his mother and go to the land of Israel, for those who were trying to take the child’s life are dead.”</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21 </w:t>
      </w:r>
      <w:r w:rsidRPr="001215D3">
        <w:rPr>
          <w:rFonts w:ascii="Arial" w:eastAsia="Times New Roman" w:hAnsi="Arial" w:cs="Arial"/>
          <w:color w:val="000000"/>
          <w:sz w:val="28"/>
          <w:szCs w:val="28"/>
        </w:rPr>
        <w:t>So he got up, took the child and his mother and went to the land of Israel. </w:t>
      </w:r>
      <w:r w:rsidRPr="001215D3">
        <w:rPr>
          <w:rFonts w:ascii="Arial" w:eastAsia="Times New Roman" w:hAnsi="Arial" w:cs="Arial"/>
          <w:b/>
          <w:bCs/>
          <w:color w:val="000000"/>
          <w:sz w:val="28"/>
          <w:szCs w:val="28"/>
          <w:vertAlign w:val="superscript"/>
        </w:rPr>
        <w:t>22 </w:t>
      </w:r>
      <w:r w:rsidRPr="001215D3">
        <w:rPr>
          <w:rFonts w:ascii="Arial" w:eastAsia="Times New Roman" w:hAnsi="Arial" w:cs="Arial"/>
          <w:color w:val="000000"/>
          <w:sz w:val="28"/>
          <w:szCs w:val="28"/>
        </w:rPr>
        <w:t>But when he heard that Archelaus was reigning in Judea in place of his father Herod, he was afraid to go there. Having been warned in a dream, he withdrew to the district of Galilee, </w:t>
      </w:r>
      <w:r w:rsidRPr="001215D3">
        <w:rPr>
          <w:rFonts w:ascii="Arial" w:eastAsia="Times New Roman" w:hAnsi="Arial" w:cs="Arial"/>
          <w:b/>
          <w:bCs/>
          <w:color w:val="000000"/>
          <w:sz w:val="28"/>
          <w:szCs w:val="28"/>
          <w:vertAlign w:val="superscript"/>
        </w:rPr>
        <w:t>23 </w:t>
      </w:r>
      <w:r w:rsidRPr="001215D3">
        <w:rPr>
          <w:rFonts w:ascii="Arial" w:eastAsia="Times New Roman" w:hAnsi="Arial" w:cs="Arial"/>
          <w:color w:val="000000"/>
          <w:sz w:val="28"/>
          <w:szCs w:val="28"/>
        </w:rPr>
        <w:t xml:space="preserve">and he went and lived in a town called Nazareth. So was fulfilled what was </w:t>
      </w:r>
      <w:proofErr w:type="gramStart"/>
      <w:r w:rsidRPr="001215D3">
        <w:rPr>
          <w:rFonts w:ascii="Arial" w:eastAsia="Times New Roman" w:hAnsi="Arial" w:cs="Arial"/>
          <w:color w:val="000000"/>
          <w:sz w:val="28"/>
          <w:szCs w:val="28"/>
        </w:rPr>
        <w:t>said through</w:t>
      </w:r>
      <w:proofErr w:type="gramEnd"/>
      <w:r w:rsidRPr="001215D3">
        <w:rPr>
          <w:rFonts w:ascii="Arial" w:eastAsia="Times New Roman" w:hAnsi="Arial" w:cs="Arial"/>
          <w:color w:val="000000"/>
          <w:sz w:val="28"/>
          <w:szCs w:val="28"/>
        </w:rPr>
        <w:t xml:space="preserve"> the prophets, that he would be called a Nazarene.</w:t>
      </w:r>
    </w:p>
    <w:p w14:paraId="1BE0A73A" w14:textId="77777777" w:rsidR="00815C91" w:rsidRDefault="00815C91" w:rsidP="00C67994">
      <w:pPr>
        <w:shd w:val="clear" w:color="auto" w:fill="FFFFFF"/>
        <w:spacing w:after="150" w:line="360" w:lineRule="atLeast"/>
        <w:rPr>
          <w:rFonts w:ascii="Arial" w:eastAsia="Times New Roman" w:hAnsi="Arial" w:cs="Arial"/>
          <w:color w:val="7030A0"/>
          <w:sz w:val="48"/>
          <w:szCs w:val="48"/>
        </w:rPr>
      </w:pPr>
    </w:p>
    <w:p w14:paraId="15655F5E" w14:textId="03CAB8D3" w:rsidR="00B35D58" w:rsidRPr="001215D3" w:rsidRDefault="00815C91" w:rsidP="00815C91">
      <w:pPr>
        <w:pBdr>
          <w:top w:val="single" w:sz="4" w:space="1" w:color="auto"/>
          <w:left w:val="single" w:sz="4" w:space="4" w:color="auto"/>
          <w:bottom w:val="single" w:sz="4" w:space="1" w:color="auto"/>
          <w:right w:val="single" w:sz="4" w:space="4" w:color="auto"/>
        </w:pBdr>
        <w:shd w:val="clear" w:color="auto" w:fill="F2F2F2" w:themeFill="background1" w:themeFillShade="F2"/>
        <w:spacing w:after="150" w:line="360" w:lineRule="atLeast"/>
        <w:rPr>
          <w:rFonts w:ascii="Arial" w:eastAsia="Times New Roman" w:hAnsi="Arial" w:cs="Arial"/>
          <w:color w:val="7030A0"/>
          <w:sz w:val="48"/>
          <w:szCs w:val="48"/>
        </w:rPr>
      </w:pPr>
      <w:r w:rsidRPr="00815C91">
        <w:rPr>
          <w:rFonts w:ascii="Arial" w:eastAsia="Times New Roman" w:hAnsi="Arial" w:cs="Arial"/>
          <w:b/>
          <w:bCs/>
          <w:color w:val="7030A0"/>
          <w:sz w:val="48"/>
          <w:szCs w:val="48"/>
        </w:rPr>
        <w:t>3</w:t>
      </w:r>
      <w:r>
        <w:rPr>
          <w:rFonts w:ascii="Arial" w:eastAsia="Times New Roman" w:hAnsi="Arial" w:cs="Arial"/>
          <w:color w:val="7030A0"/>
          <w:sz w:val="48"/>
          <w:szCs w:val="48"/>
        </w:rPr>
        <w:t xml:space="preserve"> - </w:t>
      </w:r>
      <w:r w:rsidR="001215D3" w:rsidRPr="001215D3">
        <w:rPr>
          <w:rFonts w:ascii="Arial" w:eastAsia="Times New Roman" w:hAnsi="Arial" w:cs="Arial"/>
          <w:color w:val="7030A0"/>
          <w:sz w:val="48"/>
          <w:szCs w:val="48"/>
        </w:rPr>
        <w:t>John the Baptist Prepares the Way</w:t>
      </w:r>
    </w:p>
    <w:p w14:paraId="752E0B2F" w14:textId="796B7064" w:rsidR="00C67994" w:rsidRPr="001215D3" w:rsidRDefault="00C67994" w:rsidP="00C67994">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color w:val="000000"/>
          <w:sz w:val="28"/>
          <w:szCs w:val="28"/>
        </w:rPr>
        <w:t>In those days John the Baptist came, preaching in the wilderness of Judea </w:t>
      </w:r>
      <w:r w:rsidRPr="001215D3">
        <w:rPr>
          <w:rFonts w:ascii="Arial" w:eastAsia="Times New Roman" w:hAnsi="Arial" w:cs="Arial"/>
          <w:b/>
          <w:bCs/>
          <w:color w:val="000000"/>
          <w:sz w:val="28"/>
          <w:szCs w:val="28"/>
          <w:vertAlign w:val="superscript"/>
        </w:rPr>
        <w:t>2 </w:t>
      </w:r>
      <w:r w:rsidRPr="001215D3">
        <w:rPr>
          <w:rFonts w:ascii="Arial" w:eastAsia="Times New Roman" w:hAnsi="Arial" w:cs="Arial"/>
          <w:color w:val="000000"/>
          <w:sz w:val="28"/>
          <w:szCs w:val="28"/>
        </w:rPr>
        <w:t xml:space="preserve">and saying, </w:t>
      </w:r>
      <w:r w:rsidRPr="00815C91">
        <w:rPr>
          <w:rFonts w:ascii="Arial" w:eastAsia="Times New Roman" w:hAnsi="Arial" w:cs="Arial"/>
          <w:b/>
          <w:bCs/>
          <w:color w:val="FF0000"/>
          <w:sz w:val="28"/>
          <w:szCs w:val="28"/>
        </w:rPr>
        <w:t>“Repent, for the kingdom of heaven has come near.”</w:t>
      </w:r>
      <w:r w:rsidRPr="001215D3">
        <w:rPr>
          <w:rFonts w:ascii="Arial" w:eastAsia="Times New Roman" w:hAnsi="Arial" w:cs="Arial"/>
          <w:color w:val="FF0000"/>
          <w:sz w:val="28"/>
          <w:szCs w:val="28"/>
        </w:rPr>
        <w:t xml:space="preserve"> </w:t>
      </w:r>
      <w:r w:rsidRPr="001215D3">
        <w:rPr>
          <w:rFonts w:ascii="Arial" w:eastAsia="Times New Roman" w:hAnsi="Arial" w:cs="Arial"/>
          <w:b/>
          <w:bCs/>
          <w:color w:val="000000"/>
          <w:sz w:val="28"/>
          <w:szCs w:val="28"/>
          <w:vertAlign w:val="superscript"/>
        </w:rPr>
        <w:t>3 </w:t>
      </w:r>
      <w:r w:rsidRPr="001215D3">
        <w:rPr>
          <w:rFonts w:ascii="Arial" w:eastAsia="Times New Roman" w:hAnsi="Arial" w:cs="Arial"/>
          <w:color w:val="000000"/>
          <w:sz w:val="28"/>
          <w:szCs w:val="28"/>
        </w:rPr>
        <w:t>This is he who was spoken of through the prophet Isaiah:</w:t>
      </w:r>
      <w:r w:rsid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“A voice of one calling in the wilderness,</w:t>
      </w:r>
      <w:r w:rsidR="00B35D58" w:rsidRP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‘Prepare the way for the Lord,</w:t>
      </w:r>
      <w:r w:rsidR="00B35D58" w:rsidRPr="001215D3">
        <w:rPr>
          <w:rFonts w:ascii="Arial" w:eastAsia="Times New Roman" w:hAnsi="Arial" w:cs="Arial"/>
          <w:color w:val="000000"/>
          <w:sz w:val="28"/>
          <w:szCs w:val="28"/>
        </w:rPr>
        <w:t xml:space="preserve"> </w:t>
      </w:r>
      <w:r w:rsidRPr="001215D3">
        <w:rPr>
          <w:rFonts w:ascii="Arial" w:eastAsia="Times New Roman" w:hAnsi="Arial" w:cs="Arial"/>
          <w:color w:val="000000"/>
          <w:sz w:val="28"/>
          <w:szCs w:val="28"/>
        </w:rPr>
        <w:t>make straight paths for him.’”</w:t>
      </w:r>
      <w:r w:rsidR="001215D3">
        <w:rPr>
          <w:rFonts w:ascii="Arial" w:eastAsia="Times New Roman" w:hAnsi="Arial" w:cs="Arial"/>
          <w:color w:val="000000"/>
          <w:sz w:val="28"/>
          <w:szCs w:val="28"/>
        </w:rPr>
        <w:t xml:space="preserve"> </w:t>
      </w:r>
      <w:r w:rsidRPr="001215D3">
        <w:rPr>
          <w:rFonts w:ascii="Arial" w:eastAsia="Times New Roman" w:hAnsi="Arial" w:cs="Arial"/>
          <w:b/>
          <w:bCs/>
          <w:color w:val="000000"/>
          <w:sz w:val="28"/>
          <w:szCs w:val="28"/>
          <w:vertAlign w:val="superscript"/>
        </w:rPr>
        <w:t>4 </w:t>
      </w:r>
      <w:r w:rsidRPr="001215D3">
        <w:rPr>
          <w:rFonts w:ascii="Arial" w:eastAsia="Times New Roman" w:hAnsi="Arial" w:cs="Arial"/>
          <w:color w:val="000000"/>
          <w:sz w:val="28"/>
          <w:szCs w:val="28"/>
        </w:rPr>
        <w:t>John’s clothes were made of camel’s hair, and he had a leather belt around his waist. His food was locusts and wild honey. </w:t>
      </w:r>
      <w:r w:rsidRPr="001215D3">
        <w:rPr>
          <w:rFonts w:ascii="Arial" w:eastAsia="Times New Roman" w:hAnsi="Arial" w:cs="Arial"/>
          <w:b/>
          <w:bCs/>
          <w:color w:val="000000"/>
          <w:sz w:val="28"/>
          <w:szCs w:val="28"/>
          <w:vertAlign w:val="superscript"/>
        </w:rPr>
        <w:t>5 </w:t>
      </w:r>
      <w:r w:rsidRPr="001215D3">
        <w:rPr>
          <w:rFonts w:ascii="Arial" w:eastAsia="Times New Roman" w:hAnsi="Arial" w:cs="Arial"/>
          <w:color w:val="000000"/>
          <w:sz w:val="28"/>
          <w:szCs w:val="28"/>
        </w:rPr>
        <w:t>People went out to him from Jerusalem and all Judea and the whole region of the Jordan.</w:t>
      </w:r>
      <w:r w:rsidRPr="001215D3">
        <w:rPr>
          <w:rFonts w:ascii="Arial" w:eastAsia="Times New Roman" w:hAnsi="Arial" w:cs="Arial"/>
          <w:b/>
          <w:bCs/>
          <w:color w:val="000000"/>
          <w:sz w:val="28"/>
          <w:szCs w:val="28"/>
          <w:vertAlign w:val="superscript"/>
        </w:rPr>
        <w:t>6 </w:t>
      </w:r>
      <w:r w:rsidRPr="001215D3">
        <w:rPr>
          <w:rFonts w:ascii="Arial" w:eastAsia="Times New Roman" w:hAnsi="Arial" w:cs="Arial"/>
          <w:color w:val="000000"/>
          <w:sz w:val="28"/>
          <w:szCs w:val="28"/>
        </w:rPr>
        <w:t>Confessing their sins, they were baptized by him in the Jordan River.</w:t>
      </w:r>
    </w:p>
    <w:p w14:paraId="5231D590" w14:textId="77777777" w:rsidR="00815C91" w:rsidRDefault="00C67994" w:rsidP="00C67994">
      <w:pPr>
        <w:shd w:val="clear" w:color="auto" w:fill="FFFFFF"/>
        <w:spacing w:after="150" w:line="360" w:lineRule="atLeast"/>
        <w:rPr>
          <w:rFonts w:ascii="Arial" w:eastAsia="Times New Roman" w:hAnsi="Arial" w:cs="Arial"/>
          <w:color w:val="000000"/>
          <w:sz w:val="28"/>
          <w:szCs w:val="28"/>
        </w:rPr>
      </w:pPr>
      <w:r w:rsidRPr="001215D3">
        <w:rPr>
          <w:rFonts w:ascii="Arial" w:eastAsia="Times New Roman" w:hAnsi="Arial" w:cs="Arial"/>
          <w:b/>
          <w:bCs/>
          <w:color w:val="000000"/>
          <w:sz w:val="28"/>
          <w:szCs w:val="28"/>
          <w:vertAlign w:val="superscript"/>
        </w:rPr>
        <w:t>7 </w:t>
      </w:r>
      <w:r w:rsidRPr="001215D3">
        <w:rPr>
          <w:rFonts w:ascii="Arial" w:eastAsia="Times New Roman" w:hAnsi="Arial" w:cs="Arial"/>
          <w:color w:val="000000"/>
          <w:sz w:val="28"/>
          <w:szCs w:val="28"/>
        </w:rPr>
        <w:t xml:space="preserve">But when he saw many of the Pharisees and Sadducees coming to where he was baptizing, he said to them: </w:t>
      </w:r>
      <w:r w:rsidRPr="00815C91">
        <w:rPr>
          <w:rFonts w:ascii="Arial" w:eastAsia="Times New Roman" w:hAnsi="Arial" w:cs="Arial"/>
          <w:b/>
          <w:bCs/>
          <w:color w:val="FF0000"/>
          <w:sz w:val="28"/>
          <w:szCs w:val="28"/>
        </w:rPr>
        <w:t>“You brood of vipers! Who warned you to flee from the coming wrath? </w:t>
      </w:r>
      <w:r w:rsidRPr="00815C91">
        <w:rPr>
          <w:rFonts w:ascii="Arial" w:eastAsia="Times New Roman" w:hAnsi="Arial" w:cs="Arial"/>
          <w:b/>
          <w:bCs/>
          <w:color w:val="FF0000"/>
          <w:sz w:val="28"/>
          <w:szCs w:val="28"/>
          <w:vertAlign w:val="superscript"/>
        </w:rPr>
        <w:t>8 </w:t>
      </w:r>
      <w:r w:rsidRPr="00815C91">
        <w:rPr>
          <w:rFonts w:ascii="Arial" w:eastAsia="Times New Roman" w:hAnsi="Arial" w:cs="Arial"/>
          <w:b/>
          <w:bCs/>
          <w:color w:val="FF0000"/>
          <w:sz w:val="28"/>
          <w:szCs w:val="28"/>
        </w:rPr>
        <w:t>Produce fruit in keeping with repentance. </w:t>
      </w:r>
      <w:r w:rsidRPr="001215D3">
        <w:rPr>
          <w:rFonts w:ascii="Arial" w:eastAsia="Times New Roman" w:hAnsi="Arial" w:cs="Arial"/>
          <w:b/>
          <w:bCs/>
          <w:color w:val="000000"/>
          <w:sz w:val="28"/>
          <w:szCs w:val="28"/>
          <w:vertAlign w:val="superscript"/>
        </w:rPr>
        <w:t>9 </w:t>
      </w:r>
      <w:r w:rsidRPr="001215D3">
        <w:rPr>
          <w:rFonts w:ascii="Arial" w:eastAsia="Times New Roman" w:hAnsi="Arial" w:cs="Arial"/>
          <w:color w:val="000000"/>
          <w:sz w:val="28"/>
          <w:szCs w:val="28"/>
        </w:rPr>
        <w:t>And do not think you can say to yourselves, ‘We have Abraham as our father.’ I tell you that out of these stones God can raise up children for Abraham. </w:t>
      </w:r>
      <w:r w:rsidRPr="001215D3">
        <w:rPr>
          <w:rFonts w:ascii="Arial" w:eastAsia="Times New Roman" w:hAnsi="Arial" w:cs="Arial"/>
          <w:b/>
          <w:bCs/>
          <w:color w:val="000000"/>
          <w:sz w:val="28"/>
          <w:szCs w:val="28"/>
          <w:vertAlign w:val="superscript"/>
        </w:rPr>
        <w:t>10 </w:t>
      </w:r>
      <w:r w:rsidRPr="001215D3">
        <w:rPr>
          <w:rFonts w:ascii="Arial" w:eastAsia="Times New Roman" w:hAnsi="Arial" w:cs="Arial"/>
          <w:color w:val="000000"/>
          <w:sz w:val="28"/>
          <w:szCs w:val="28"/>
        </w:rPr>
        <w:t>The ax is already at the root of the trees, and every tree that does not produce good fruit will be cut down and thrown into the fire.</w:t>
      </w:r>
      <w:r w:rsidR="006215D0">
        <w:rPr>
          <w:rFonts w:ascii="Arial" w:eastAsia="Times New Roman" w:hAnsi="Arial" w:cs="Arial"/>
          <w:color w:val="000000"/>
          <w:sz w:val="28"/>
          <w:szCs w:val="28"/>
        </w:rPr>
        <w:t xml:space="preserve"> </w:t>
      </w:r>
    </w:p>
    <w:p w14:paraId="1ED41CB7" w14:textId="29C3A8DC" w:rsidR="00C67994" w:rsidRPr="00815C91" w:rsidRDefault="00C67994" w:rsidP="00C67994">
      <w:pPr>
        <w:shd w:val="clear" w:color="auto" w:fill="FFFFFF"/>
        <w:spacing w:after="150" w:line="360" w:lineRule="atLeast"/>
        <w:rPr>
          <w:rFonts w:ascii="Arial" w:eastAsia="Times New Roman" w:hAnsi="Arial" w:cs="Arial"/>
          <w:color w:val="000000" w:themeColor="text1"/>
          <w:sz w:val="28"/>
          <w:szCs w:val="28"/>
        </w:rPr>
      </w:pPr>
      <w:r w:rsidRPr="00815C91">
        <w:rPr>
          <w:rFonts w:ascii="Arial" w:eastAsia="Times New Roman" w:hAnsi="Arial" w:cs="Arial"/>
          <w:b/>
          <w:bCs/>
          <w:color w:val="000000" w:themeColor="text1"/>
          <w:sz w:val="28"/>
          <w:szCs w:val="28"/>
          <w:highlight w:val="yellow"/>
          <w:vertAlign w:val="superscript"/>
        </w:rPr>
        <w:lastRenderedPageBreak/>
        <w:t>11 </w:t>
      </w:r>
      <w:r w:rsidRPr="00815C91">
        <w:rPr>
          <w:rFonts w:ascii="Arial" w:eastAsia="Times New Roman" w:hAnsi="Arial" w:cs="Arial"/>
          <w:color w:val="000000" w:themeColor="text1"/>
          <w:sz w:val="28"/>
          <w:szCs w:val="28"/>
          <w:highlight w:val="yellow"/>
        </w:rPr>
        <w:t>“I baptize you with water for repentance. But after me comes one who is more powerful than I, whose sandals I am not worthy to carry. He will baptize you with the Holy Spirit and fire. </w:t>
      </w:r>
      <w:r w:rsidRPr="00815C91">
        <w:rPr>
          <w:rFonts w:ascii="Arial" w:eastAsia="Times New Roman" w:hAnsi="Arial" w:cs="Arial"/>
          <w:b/>
          <w:bCs/>
          <w:color w:val="000000" w:themeColor="text1"/>
          <w:sz w:val="28"/>
          <w:szCs w:val="28"/>
          <w:highlight w:val="yellow"/>
          <w:vertAlign w:val="superscript"/>
        </w:rPr>
        <w:t>12 </w:t>
      </w:r>
      <w:r w:rsidRPr="00815C91">
        <w:rPr>
          <w:rFonts w:ascii="Arial" w:eastAsia="Times New Roman" w:hAnsi="Arial" w:cs="Arial"/>
          <w:color w:val="000000" w:themeColor="text1"/>
          <w:sz w:val="28"/>
          <w:szCs w:val="28"/>
          <w:highlight w:val="yellow"/>
        </w:rPr>
        <w:t>His winnowing fork is in his hand, and he will clear his threshing floor, gathering his wheat into the barn and burning up the chaff with unquenchable fire.”</w:t>
      </w:r>
    </w:p>
    <w:p w14:paraId="4A5E5DDE" w14:textId="77777777" w:rsidR="00C67994" w:rsidRPr="001215D3" w:rsidRDefault="00C67994" w:rsidP="00815C9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1215D3">
        <w:rPr>
          <w:rFonts w:ascii="Arial" w:eastAsia="Times New Roman" w:hAnsi="Arial" w:cs="Arial"/>
          <w:color w:val="7030A0"/>
          <w:sz w:val="48"/>
          <w:szCs w:val="48"/>
        </w:rPr>
        <w:t>The Baptism of Jesus</w:t>
      </w:r>
    </w:p>
    <w:p w14:paraId="5EFAFC47" w14:textId="37F0D0F3" w:rsidR="00C67994" w:rsidRPr="00815C91" w:rsidRDefault="00C67994" w:rsidP="00C67994">
      <w:pPr>
        <w:shd w:val="clear" w:color="auto" w:fill="FFFFFF"/>
        <w:spacing w:after="150" w:line="360" w:lineRule="atLeast"/>
        <w:rPr>
          <w:rFonts w:ascii="Arial" w:eastAsia="Times New Roman" w:hAnsi="Arial" w:cs="Arial"/>
          <w:color w:val="000000" w:themeColor="text1"/>
          <w:sz w:val="28"/>
          <w:szCs w:val="28"/>
        </w:rPr>
      </w:pPr>
      <w:r w:rsidRPr="001215D3">
        <w:rPr>
          <w:rFonts w:ascii="Arial" w:eastAsia="Times New Roman" w:hAnsi="Arial" w:cs="Arial"/>
          <w:b/>
          <w:bCs/>
          <w:sz w:val="28"/>
          <w:szCs w:val="28"/>
          <w:vertAlign w:val="superscript"/>
        </w:rPr>
        <w:t>13 </w:t>
      </w:r>
      <w:r w:rsidRPr="001215D3">
        <w:rPr>
          <w:rFonts w:ascii="Arial" w:eastAsia="Times New Roman" w:hAnsi="Arial" w:cs="Arial"/>
          <w:sz w:val="28"/>
          <w:szCs w:val="28"/>
        </w:rPr>
        <w:t>Then Jesus came from Galilee to the Jordan to be baptized by John.</w:t>
      </w:r>
      <w:r w:rsidRPr="001215D3">
        <w:rPr>
          <w:rFonts w:ascii="Arial" w:eastAsia="Times New Roman" w:hAnsi="Arial" w:cs="Arial"/>
          <w:b/>
          <w:bCs/>
          <w:sz w:val="28"/>
          <w:szCs w:val="28"/>
          <w:vertAlign w:val="superscript"/>
        </w:rPr>
        <w:t>14 </w:t>
      </w:r>
      <w:r w:rsidRPr="001215D3">
        <w:rPr>
          <w:rFonts w:ascii="Arial" w:eastAsia="Times New Roman" w:hAnsi="Arial" w:cs="Arial"/>
          <w:sz w:val="28"/>
          <w:szCs w:val="28"/>
        </w:rPr>
        <w:t>But John tried to deter him, saying, “I need to be baptized by you, and do you come to me?”</w:t>
      </w:r>
      <w:r w:rsidR="001215D3">
        <w:rPr>
          <w:rFonts w:ascii="Arial" w:eastAsia="Times New Roman" w:hAnsi="Arial" w:cs="Arial"/>
          <w:sz w:val="28"/>
          <w:szCs w:val="28"/>
        </w:rPr>
        <w:t xml:space="preserve"> </w:t>
      </w:r>
      <w:r w:rsidRPr="00815C91">
        <w:rPr>
          <w:rFonts w:ascii="Arial" w:eastAsia="Times New Roman" w:hAnsi="Arial" w:cs="Arial"/>
          <w:b/>
          <w:bCs/>
          <w:color w:val="000000" w:themeColor="text1"/>
          <w:sz w:val="28"/>
          <w:szCs w:val="28"/>
          <w:highlight w:val="yellow"/>
          <w:vertAlign w:val="superscript"/>
        </w:rPr>
        <w:t>15 </w:t>
      </w:r>
      <w:r w:rsidRPr="00815C91">
        <w:rPr>
          <w:rFonts w:ascii="Arial" w:eastAsia="Times New Roman" w:hAnsi="Arial" w:cs="Arial"/>
          <w:color w:val="000000" w:themeColor="text1"/>
          <w:sz w:val="28"/>
          <w:szCs w:val="28"/>
          <w:highlight w:val="yellow"/>
        </w:rPr>
        <w:t>Jesus replied, “Let it be so now; it is proper for us to do this to fulfill all righteousness.” Then John consented.</w:t>
      </w:r>
      <w:r w:rsidR="001215D3" w:rsidRPr="00815C91">
        <w:rPr>
          <w:rFonts w:ascii="Arial" w:eastAsia="Times New Roman" w:hAnsi="Arial" w:cs="Arial"/>
          <w:color w:val="000000" w:themeColor="text1"/>
          <w:sz w:val="28"/>
          <w:szCs w:val="28"/>
          <w:highlight w:val="yellow"/>
        </w:rPr>
        <w:t xml:space="preserve"> </w:t>
      </w:r>
      <w:r w:rsidRPr="00815C91">
        <w:rPr>
          <w:rFonts w:ascii="Arial" w:eastAsia="Times New Roman" w:hAnsi="Arial" w:cs="Arial"/>
          <w:b/>
          <w:bCs/>
          <w:color w:val="000000" w:themeColor="text1"/>
          <w:sz w:val="28"/>
          <w:szCs w:val="28"/>
          <w:highlight w:val="yellow"/>
          <w:vertAlign w:val="superscript"/>
        </w:rPr>
        <w:t>16 </w:t>
      </w:r>
      <w:r w:rsidRPr="00815C91">
        <w:rPr>
          <w:rFonts w:ascii="Arial" w:eastAsia="Times New Roman" w:hAnsi="Arial" w:cs="Arial"/>
          <w:color w:val="000000" w:themeColor="text1"/>
          <w:sz w:val="28"/>
          <w:szCs w:val="28"/>
          <w:highlight w:val="yellow"/>
        </w:rPr>
        <w:t xml:space="preserve">As soon as Jesus was baptized, </w:t>
      </w:r>
      <w:r w:rsidR="003A79F3" w:rsidRPr="00815C91">
        <w:rPr>
          <w:rFonts w:ascii="Arial" w:eastAsia="Times New Roman" w:hAnsi="Arial" w:cs="Arial"/>
          <w:color w:val="000000" w:themeColor="text1"/>
          <w:sz w:val="28"/>
          <w:szCs w:val="28"/>
          <w:highlight w:val="yellow"/>
        </w:rPr>
        <w:t>He</w:t>
      </w:r>
      <w:r w:rsidRPr="00815C91">
        <w:rPr>
          <w:rFonts w:ascii="Arial" w:eastAsia="Times New Roman" w:hAnsi="Arial" w:cs="Arial"/>
          <w:color w:val="000000" w:themeColor="text1"/>
          <w:sz w:val="28"/>
          <w:szCs w:val="28"/>
          <w:highlight w:val="yellow"/>
        </w:rPr>
        <w:t xml:space="preserve"> went up out of the water. At that moment heaven was opened, and he saw the Spirit of God descending like a dove and alighting on him. </w:t>
      </w:r>
      <w:r w:rsidRPr="00815C91">
        <w:rPr>
          <w:rFonts w:ascii="Arial" w:eastAsia="Times New Roman" w:hAnsi="Arial" w:cs="Arial"/>
          <w:b/>
          <w:bCs/>
          <w:color w:val="000000" w:themeColor="text1"/>
          <w:sz w:val="28"/>
          <w:szCs w:val="28"/>
          <w:highlight w:val="yellow"/>
          <w:vertAlign w:val="superscript"/>
        </w:rPr>
        <w:t>17 </w:t>
      </w:r>
      <w:r w:rsidRPr="00815C91">
        <w:rPr>
          <w:rFonts w:ascii="Arial" w:eastAsia="Times New Roman" w:hAnsi="Arial" w:cs="Arial"/>
          <w:color w:val="000000" w:themeColor="text1"/>
          <w:sz w:val="28"/>
          <w:szCs w:val="28"/>
          <w:highlight w:val="yellow"/>
        </w:rPr>
        <w:t>And a voice from heaven said, “This is my Son, whom I love; with him I am well pleased.”</w:t>
      </w:r>
    </w:p>
    <w:p w14:paraId="5DAD2428" w14:textId="77777777" w:rsidR="00CB5FE1" w:rsidRDefault="00CB5FE1">
      <w:pPr>
        <w:rPr>
          <w:rFonts w:ascii="Arial" w:hAnsi="Arial" w:cs="Arial"/>
          <w:color w:val="FF0000"/>
          <w:sz w:val="28"/>
          <w:szCs w:val="28"/>
        </w:rPr>
      </w:pPr>
    </w:p>
    <w:p w14:paraId="786D95A0" w14:textId="77777777" w:rsidR="00815C91" w:rsidRDefault="00815C91">
      <w:pPr>
        <w:rPr>
          <w:rFonts w:ascii="Arial" w:hAnsi="Arial" w:cs="Arial"/>
          <w:color w:val="FF0000"/>
          <w:sz w:val="28"/>
          <w:szCs w:val="28"/>
        </w:rPr>
      </w:pPr>
    </w:p>
    <w:p w14:paraId="645437FE" w14:textId="77777777" w:rsidR="008D5A81" w:rsidRDefault="008D5A81" w:rsidP="008D5A81">
      <w:pPr>
        <w:spacing w:after="0" w:line="240" w:lineRule="auto"/>
        <w:rPr>
          <w:rFonts w:ascii="Arial" w:eastAsia="Times New Roman" w:hAnsi="Arial" w:cs="Arial"/>
          <w:sz w:val="28"/>
          <w:szCs w:val="28"/>
        </w:rPr>
      </w:pPr>
    </w:p>
    <w:p w14:paraId="64B369DB" w14:textId="02563C7A" w:rsidR="00AB1E0F" w:rsidRPr="00815C91" w:rsidRDefault="00815C91" w:rsidP="00815C91">
      <w:pPr>
        <w:pBdr>
          <w:top w:val="single" w:sz="4" w:space="1" w:color="auto"/>
          <w:left w:val="single" w:sz="4" w:space="4" w:color="auto"/>
          <w:bottom w:val="single" w:sz="4" w:space="1" w:color="auto"/>
          <w:right w:val="single" w:sz="4" w:space="4" w:color="auto"/>
        </w:pBdr>
        <w:shd w:val="clear" w:color="auto" w:fill="92D050"/>
        <w:spacing w:after="0" w:line="240" w:lineRule="auto"/>
        <w:rPr>
          <w:rFonts w:ascii="Arial" w:eastAsia="Times New Roman" w:hAnsi="Arial" w:cs="Arial"/>
          <w:sz w:val="48"/>
          <w:szCs w:val="48"/>
        </w:rPr>
      </w:pPr>
      <w:r w:rsidRPr="00815C91">
        <w:rPr>
          <w:rFonts w:ascii="Arial" w:eastAsia="Times New Roman" w:hAnsi="Arial" w:cs="Arial"/>
          <w:sz w:val="48"/>
          <w:szCs w:val="48"/>
        </w:rPr>
        <w:t>More NOTES</w:t>
      </w:r>
    </w:p>
    <w:p w14:paraId="51F0DC16" w14:textId="1DDBDC89" w:rsidR="00AB1E0F" w:rsidRPr="00CF102D" w:rsidRDefault="00AB1E0F" w:rsidP="00AB1E0F">
      <w:pPr>
        <w:spacing w:before="100" w:beforeAutospacing="1" w:after="100" w:afterAutospacing="1" w:line="240" w:lineRule="auto"/>
        <w:outlineLvl w:val="1"/>
        <w:rPr>
          <w:rFonts w:ascii="Arial" w:eastAsia="Times New Roman" w:hAnsi="Arial" w:cs="Arial"/>
          <w:b/>
          <w:bCs/>
          <w:sz w:val="28"/>
          <w:szCs w:val="28"/>
        </w:rPr>
      </w:pPr>
      <w:r w:rsidRPr="008D5A81">
        <w:rPr>
          <w:rFonts w:ascii="Arial" w:eastAsia="Times New Roman" w:hAnsi="Arial" w:cs="Arial"/>
          <w:b/>
          <w:bCs/>
          <w:sz w:val="28"/>
          <w:szCs w:val="28"/>
          <w:highlight w:val="yellow"/>
        </w:rPr>
        <w:t>Prophetic Fulfillment in Matthew</w:t>
      </w:r>
    </w:p>
    <w:p w14:paraId="2038168E" w14:textId="77777777" w:rsidR="00AB1E0F" w:rsidRPr="00CF102D" w:rsidRDefault="00AB1E0F" w:rsidP="00AB1E0F">
      <w:p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Matthew highlights how Jesus completes the Scriptures, the feasts, and the prophetic types:</w:t>
      </w:r>
    </w:p>
    <w:p w14:paraId="22C601E8"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1. Birth &amp; Lineage</w:t>
      </w:r>
    </w:p>
    <w:p w14:paraId="438AB989" w14:textId="720D952C" w:rsidR="00AB1E0F" w:rsidRPr="000E6442" w:rsidRDefault="00AB1E0F" w:rsidP="008C25B9">
      <w:pPr>
        <w:numPr>
          <w:ilvl w:val="0"/>
          <w:numId w:val="4"/>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Matthew 1:1</w:t>
      </w:r>
      <w:r w:rsidRPr="000E6442">
        <w:rPr>
          <w:rFonts w:ascii="Arial" w:eastAsia="Times New Roman" w:hAnsi="Arial" w:cs="Arial"/>
          <w:sz w:val="28"/>
          <w:szCs w:val="28"/>
        </w:rPr>
        <w:t xml:space="preserve"> </w:t>
      </w:r>
      <w:r w:rsidR="000E6442" w:rsidRPr="000E6442">
        <w:rPr>
          <w:rFonts w:ascii="Arial" w:eastAsia="Times New Roman" w:hAnsi="Arial" w:cs="Arial"/>
          <w:sz w:val="28"/>
          <w:szCs w:val="28"/>
        </w:rPr>
        <w:t>-</w:t>
      </w:r>
      <w:r w:rsidRPr="000E6442">
        <w:rPr>
          <w:rFonts w:ascii="Arial" w:eastAsia="Times New Roman" w:hAnsi="Arial" w:cs="Arial"/>
          <w:sz w:val="28"/>
          <w:szCs w:val="28"/>
        </w:rPr>
        <w:t xml:space="preserve"> Jesus as “Son of David, Son of Abraham.”</w:t>
      </w:r>
      <w:r w:rsidR="000E6442" w:rsidRPr="000E6442">
        <w:rPr>
          <w:rFonts w:ascii="Arial" w:eastAsia="Times New Roman" w:hAnsi="Arial" w:cs="Arial"/>
          <w:sz w:val="28"/>
          <w:szCs w:val="28"/>
        </w:rPr>
        <w:t xml:space="preserve"> -</w:t>
      </w:r>
      <w:r w:rsidR="000E6442">
        <w:rPr>
          <w:rFonts w:ascii="Arial" w:eastAsia="Times New Roman" w:hAnsi="Arial" w:cs="Arial"/>
          <w:sz w:val="28"/>
          <w:szCs w:val="28"/>
        </w:rPr>
        <w:t xml:space="preserve"> fulfills</w:t>
      </w:r>
      <w:r w:rsidRPr="000E6442">
        <w:rPr>
          <w:rFonts w:ascii="Arial" w:eastAsia="Times New Roman" w:hAnsi="Arial" w:cs="Arial"/>
          <w:sz w:val="28"/>
          <w:szCs w:val="28"/>
        </w:rPr>
        <w:t xml:space="preserve"> </w:t>
      </w:r>
      <w:r w:rsidRPr="000E6442">
        <w:rPr>
          <w:rFonts w:ascii="Arial" w:eastAsia="Times New Roman" w:hAnsi="Arial" w:cs="Arial"/>
          <w:color w:val="EE0000"/>
          <w:sz w:val="28"/>
          <w:szCs w:val="28"/>
        </w:rPr>
        <w:t xml:space="preserve">Genesis 12:3 </w:t>
      </w:r>
      <w:r w:rsidRPr="000E6442">
        <w:rPr>
          <w:rFonts w:ascii="Arial" w:eastAsia="Times New Roman" w:hAnsi="Arial" w:cs="Arial"/>
          <w:sz w:val="28"/>
          <w:szCs w:val="28"/>
        </w:rPr>
        <w:t xml:space="preserve">(Abraham’s seed blesses the nations), </w:t>
      </w:r>
      <w:r w:rsidRPr="000E6442">
        <w:rPr>
          <w:rFonts w:ascii="Arial" w:eastAsia="Times New Roman" w:hAnsi="Arial" w:cs="Arial"/>
          <w:color w:val="EE0000"/>
          <w:sz w:val="28"/>
          <w:szCs w:val="28"/>
        </w:rPr>
        <w:t xml:space="preserve">2 Samuel 7 </w:t>
      </w:r>
      <w:r w:rsidRPr="000E6442">
        <w:rPr>
          <w:rFonts w:ascii="Arial" w:eastAsia="Times New Roman" w:hAnsi="Arial" w:cs="Arial"/>
          <w:sz w:val="28"/>
          <w:szCs w:val="28"/>
        </w:rPr>
        <w:t>(David’s eternal throne).</w:t>
      </w:r>
    </w:p>
    <w:p w14:paraId="3BFC90D7" w14:textId="0FC97856" w:rsidR="00AB1E0F" w:rsidRPr="00CF102D" w:rsidRDefault="000E6442" w:rsidP="00AB1E0F">
      <w:pPr>
        <w:numPr>
          <w:ilvl w:val="0"/>
          <w:numId w:val="4"/>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Matthew 1:22-23</w:t>
      </w:r>
      <w:r>
        <w:rPr>
          <w:rFonts w:ascii="Arial" w:eastAsia="Times New Roman" w:hAnsi="Arial" w:cs="Arial"/>
          <w:sz w:val="28"/>
          <w:szCs w:val="28"/>
        </w:rPr>
        <w:t xml:space="preserve"> - </w:t>
      </w:r>
      <w:r w:rsidR="00AB1E0F" w:rsidRPr="00CF102D">
        <w:rPr>
          <w:rFonts w:ascii="Arial" w:eastAsia="Times New Roman" w:hAnsi="Arial" w:cs="Arial"/>
          <w:sz w:val="28"/>
          <w:szCs w:val="28"/>
        </w:rPr>
        <w:t xml:space="preserve">Virgin birth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fulfills </w:t>
      </w:r>
      <w:r w:rsidR="00AB1E0F" w:rsidRPr="000E6442">
        <w:rPr>
          <w:rFonts w:ascii="Arial" w:eastAsia="Times New Roman" w:hAnsi="Arial" w:cs="Arial"/>
          <w:color w:val="EE0000"/>
          <w:sz w:val="28"/>
          <w:szCs w:val="28"/>
        </w:rPr>
        <w:t>Isaiah 7:14.</w:t>
      </w:r>
    </w:p>
    <w:p w14:paraId="634D5A4D"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2. Childhood</w:t>
      </w:r>
    </w:p>
    <w:p w14:paraId="298E1FC7" w14:textId="47349989" w:rsidR="00AB1E0F" w:rsidRPr="00CF102D" w:rsidRDefault="000E6442" w:rsidP="00AB1E0F">
      <w:pPr>
        <w:numPr>
          <w:ilvl w:val="0"/>
          <w:numId w:val="5"/>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Matthew 2:13</w:t>
      </w:r>
      <w:r>
        <w:rPr>
          <w:rFonts w:ascii="Arial" w:eastAsia="Times New Roman" w:hAnsi="Arial" w:cs="Arial"/>
          <w:sz w:val="28"/>
          <w:szCs w:val="28"/>
        </w:rPr>
        <w:t xml:space="preserve"> - </w:t>
      </w:r>
      <w:r w:rsidR="00AB1E0F" w:rsidRPr="00CF102D">
        <w:rPr>
          <w:rFonts w:ascii="Arial" w:eastAsia="Times New Roman" w:hAnsi="Arial" w:cs="Arial"/>
          <w:sz w:val="28"/>
          <w:szCs w:val="28"/>
        </w:rPr>
        <w:t xml:space="preserve">Flight to Egypt → </w:t>
      </w:r>
      <w:r w:rsidR="00AB1E0F" w:rsidRPr="000E6442">
        <w:rPr>
          <w:rFonts w:ascii="Arial" w:eastAsia="Times New Roman" w:hAnsi="Arial" w:cs="Arial"/>
          <w:color w:val="EE0000"/>
          <w:sz w:val="28"/>
          <w:szCs w:val="28"/>
        </w:rPr>
        <w:t xml:space="preserve">Hosea 11:1 </w:t>
      </w:r>
      <w:r w:rsidR="00AB1E0F" w:rsidRPr="00CF102D">
        <w:rPr>
          <w:rFonts w:ascii="Arial" w:eastAsia="Times New Roman" w:hAnsi="Arial" w:cs="Arial"/>
          <w:sz w:val="28"/>
          <w:szCs w:val="28"/>
        </w:rPr>
        <w:t>(“Out of Egypt I called my Son”).</w:t>
      </w:r>
    </w:p>
    <w:p w14:paraId="4C65ED09" w14:textId="59CE6C56" w:rsidR="00AB1E0F" w:rsidRPr="00CF102D" w:rsidRDefault="000E6442" w:rsidP="00AB1E0F">
      <w:pPr>
        <w:numPr>
          <w:ilvl w:val="0"/>
          <w:numId w:val="5"/>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Matthew 2</w:t>
      </w:r>
      <w:r>
        <w:rPr>
          <w:rFonts w:ascii="Arial" w:eastAsia="Times New Roman" w:hAnsi="Arial" w:cs="Arial"/>
          <w:sz w:val="28"/>
          <w:szCs w:val="28"/>
        </w:rPr>
        <w:t xml:space="preserve"> - </w:t>
      </w:r>
      <w:r w:rsidR="00AB1E0F" w:rsidRPr="00CF102D">
        <w:rPr>
          <w:rFonts w:ascii="Arial" w:eastAsia="Times New Roman" w:hAnsi="Arial" w:cs="Arial"/>
          <w:sz w:val="28"/>
          <w:szCs w:val="28"/>
        </w:rPr>
        <w:t xml:space="preserve">Massacre of infants → </w:t>
      </w:r>
      <w:r w:rsidR="00AB1E0F" w:rsidRPr="000E6442">
        <w:rPr>
          <w:rFonts w:ascii="Arial" w:eastAsia="Times New Roman" w:hAnsi="Arial" w:cs="Arial"/>
          <w:color w:val="EE0000"/>
          <w:sz w:val="28"/>
          <w:szCs w:val="28"/>
        </w:rPr>
        <w:t xml:space="preserve">Jeremiah 31:15 </w:t>
      </w:r>
      <w:r w:rsidR="00AB1E0F" w:rsidRPr="00CF102D">
        <w:rPr>
          <w:rFonts w:ascii="Arial" w:eastAsia="Times New Roman" w:hAnsi="Arial" w:cs="Arial"/>
          <w:sz w:val="28"/>
          <w:szCs w:val="28"/>
        </w:rPr>
        <w:t>(Rachel weeping).</w:t>
      </w:r>
    </w:p>
    <w:p w14:paraId="7D4340A4" w14:textId="264ADF0C" w:rsidR="00AB1E0F" w:rsidRPr="00CF102D" w:rsidRDefault="000E6442" w:rsidP="00AB1E0F">
      <w:pPr>
        <w:numPr>
          <w:ilvl w:val="0"/>
          <w:numId w:val="5"/>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 xml:space="preserve">Matthew 2 </w:t>
      </w:r>
      <w:r>
        <w:rPr>
          <w:rFonts w:ascii="Arial" w:eastAsia="Times New Roman" w:hAnsi="Arial" w:cs="Arial"/>
          <w:sz w:val="28"/>
          <w:szCs w:val="28"/>
        </w:rPr>
        <w:t xml:space="preserve">- </w:t>
      </w:r>
      <w:r w:rsidR="00AB1E0F" w:rsidRPr="00CF102D">
        <w:rPr>
          <w:rFonts w:ascii="Arial" w:eastAsia="Times New Roman" w:hAnsi="Arial" w:cs="Arial"/>
          <w:sz w:val="28"/>
          <w:szCs w:val="28"/>
        </w:rPr>
        <w:t>Nazarene prophecy → implied fulfillment of “branch” (</w:t>
      </w:r>
      <w:r w:rsidR="00AB1E0F" w:rsidRPr="000E6442">
        <w:rPr>
          <w:rFonts w:ascii="Arial" w:eastAsia="Times New Roman" w:hAnsi="Arial" w:cs="Arial"/>
          <w:color w:val="EE0000"/>
          <w:sz w:val="28"/>
          <w:szCs w:val="28"/>
        </w:rPr>
        <w:t>Isa</w:t>
      </w:r>
      <w:r w:rsidRPr="000E6442">
        <w:rPr>
          <w:rFonts w:ascii="Arial" w:eastAsia="Times New Roman" w:hAnsi="Arial" w:cs="Arial"/>
          <w:color w:val="EE0000"/>
          <w:sz w:val="28"/>
          <w:szCs w:val="28"/>
        </w:rPr>
        <w:t>iah</w:t>
      </w:r>
      <w:r w:rsidR="00AB1E0F" w:rsidRPr="000E6442">
        <w:rPr>
          <w:rFonts w:ascii="Arial" w:eastAsia="Times New Roman" w:hAnsi="Arial" w:cs="Arial"/>
          <w:color w:val="EE0000"/>
          <w:sz w:val="28"/>
          <w:szCs w:val="28"/>
        </w:rPr>
        <w:t xml:space="preserve"> 11:1</w:t>
      </w:r>
      <w:r w:rsidR="00AB1E0F" w:rsidRPr="00CF102D">
        <w:rPr>
          <w:rFonts w:ascii="Arial" w:eastAsia="Times New Roman" w:hAnsi="Arial" w:cs="Arial"/>
          <w:sz w:val="28"/>
          <w:szCs w:val="28"/>
        </w:rPr>
        <w:t>).</w:t>
      </w:r>
    </w:p>
    <w:p w14:paraId="1813D3A2"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3. Ministry</w:t>
      </w:r>
    </w:p>
    <w:p w14:paraId="4BAAB1A9" w14:textId="14370E49" w:rsidR="00AB1E0F" w:rsidRPr="00CF102D" w:rsidRDefault="000E6442" w:rsidP="00AB1E0F">
      <w:pPr>
        <w:numPr>
          <w:ilvl w:val="0"/>
          <w:numId w:val="6"/>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Matthew 4:14</w:t>
      </w:r>
      <w:r>
        <w:rPr>
          <w:rFonts w:ascii="Arial" w:eastAsia="Times New Roman" w:hAnsi="Arial" w:cs="Arial"/>
          <w:color w:val="EE0000"/>
          <w:sz w:val="28"/>
          <w:szCs w:val="28"/>
        </w:rPr>
        <w:t>-</w:t>
      </w:r>
      <w:r w:rsidRPr="000E6442">
        <w:rPr>
          <w:rFonts w:ascii="Arial" w:eastAsia="Times New Roman" w:hAnsi="Arial" w:cs="Arial"/>
          <w:color w:val="EE0000"/>
          <w:sz w:val="28"/>
          <w:szCs w:val="28"/>
        </w:rPr>
        <w:t>16</w:t>
      </w:r>
      <w:r>
        <w:rPr>
          <w:rFonts w:ascii="Arial" w:eastAsia="Times New Roman" w:hAnsi="Arial" w:cs="Arial"/>
          <w:color w:val="EE0000"/>
          <w:sz w:val="28"/>
          <w:szCs w:val="28"/>
        </w:rPr>
        <w:t xml:space="preserve"> - </w:t>
      </w:r>
      <w:r w:rsidR="00AB1E0F" w:rsidRPr="00CF102D">
        <w:rPr>
          <w:rFonts w:ascii="Arial" w:eastAsia="Times New Roman" w:hAnsi="Arial" w:cs="Arial"/>
          <w:sz w:val="28"/>
          <w:szCs w:val="28"/>
        </w:rPr>
        <w:t xml:space="preserve">Preaching in Galilee of the Gentiles → </w:t>
      </w:r>
      <w:r w:rsidR="00AB1E0F" w:rsidRPr="000E6442">
        <w:rPr>
          <w:rFonts w:ascii="Arial" w:eastAsia="Times New Roman" w:hAnsi="Arial" w:cs="Arial"/>
          <w:color w:val="EE0000"/>
          <w:sz w:val="28"/>
          <w:szCs w:val="28"/>
        </w:rPr>
        <w:t>Isaiah 9:1–2</w:t>
      </w:r>
      <w:r w:rsidR="00AB1E0F" w:rsidRPr="00CF102D">
        <w:rPr>
          <w:rFonts w:ascii="Arial" w:eastAsia="Times New Roman" w:hAnsi="Arial" w:cs="Arial"/>
          <w:sz w:val="28"/>
          <w:szCs w:val="28"/>
        </w:rPr>
        <w:t>.</w:t>
      </w:r>
    </w:p>
    <w:p w14:paraId="6E6E88FE" w14:textId="339798BC" w:rsidR="00AB1E0F" w:rsidRPr="000E6442" w:rsidRDefault="000E6442" w:rsidP="00AB1E0F">
      <w:pPr>
        <w:numPr>
          <w:ilvl w:val="0"/>
          <w:numId w:val="6"/>
        </w:numPr>
        <w:spacing w:before="100" w:beforeAutospacing="1" w:after="100" w:afterAutospacing="1" w:line="240" w:lineRule="auto"/>
        <w:rPr>
          <w:rFonts w:ascii="Arial" w:eastAsia="Times New Roman" w:hAnsi="Arial" w:cs="Arial"/>
          <w:color w:val="EE0000"/>
          <w:sz w:val="28"/>
          <w:szCs w:val="28"/>
        </w:rPr>
      </w:pPr>
      <w:r w:rsidRPr="000E6442">
        <w:rPr>
          <w:rFonts w:ascii="Arial" w:eastAsia="Times New Roman" w:hAnsi="Arial" w:cs="Arial"/>
          <w:color w:val="EE0000"/>
          <w:sz w:val="28"/>
          <w:szCs w:val="28"/>
        </w:rPr>
        <w:t xml:space="preserve">Throughout Matthew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Healing &amp; miracles show Messiah’s </w:t>
      </w:r>
      <w:r w:rsidR="00B13FD4">
        <w:rPr>
          <w:rFonts w:ascii="Arial" w:eastAsia="Times New Roman" w:hAnsi="Arial" w:cs="Arial"/>
          <w:sz w:val="28"/>
          <w:szCs w:val="28"/>
        </w:rPr>
        <w:t>power</w:t>
      </w:r>
      <w:r w:rsidR="00AB1E0F" w:rsidRPr="00CF102D">
        <w:rPr>
          <w:rFonts w:ascii="Arial" w:eastAsia="Times New Roman" w:hAnsi="Arial" w:cs="Arial"/>
          <w:sz w:val="28"/>
          <w:szCs w:val="28"/>
        </w:rPr>
        <w:t xml:space="preserve"> </w:t>
      </w:r>
      <w:r>
        <w:rPr>
          <w:rFonts w:ascii="Arial" w:eastAsia="Times New Roman" w:hAnsi="Arial" w:cs="Arial"/>
          <w:sz w:val="28"/>
          <w:szCs w:val="28"/>
        </w:rPr>
        <w:t xml:space="preserve">- </w:t>
      </w:r>
      <w:r w:rsidR="00AB1E0F" w:rsidRPr="000E6442">
        <w:rPr>
          <w:rFonts w:ascii="Arial" w:eastAsia="Times New Roman" w:hAnsi="Arial" w:cs="Arial"/>
          <w:color w:val="EE0000"/>
          <w:sz w:val="28"/>
          <w:szCs w:val="28"/>
        </w:rPr>
        <w:t>Isa</w:t>
      </w:r>
      <w:r w:rsidRPr="000E6442">
        <w:rPr>
          <w:rFonts w:ascii="Arial" w:eastAsia="Times New Roman" w:hAnsi="Arial" w:cs="Arial"/>
          <w:color w:val="EE0000"/>
          <w:sz w:val="28"/>
          <w:szCs w:val="28"/>
        </w:rPr>
        <w:t>iah</w:t>
      </w:r>
      <w:r w:rsidR="00AB1E0F" w:rsidRPr="000E6442">
        <w:rPr>
          <w:rFonts w:ascii="Arial" w:eastAsia="Times New Roman" w:hAnsi="Arial" w:cs="Arial"/>
          <w:color w:val="EE0000"/>
          <w:sz w:val="28"/>
          <w:szCs w:val="28"/>
        </w:rPr>
        <w:t xml:space="preserve"> 35:5–6</w:t>
      </w:r>
    </w:p>
    <w:p w14:paraId="218A67FE" w14:textId="3E43314B" w:rsidR="00AB1E0F" w:rsidRPr="00CF102D" w:rsidRDefault="000E6442" w:rsidP="00AB1E0F">
      <w:pPr>
        <w:numPr>
          <w:ilvl w:val="0"/>
          <w:numId w:val="6"/>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lastRenderedPageBreak/>
        <w:t xml:space="preserve">Matthew 5-7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Sermon on the Mount = Jesus as the New Lawgiver </w:t>
      </w:r>
      <w:r>
        <w:rPr>
          <w:rFonts w:ascii="Arial" w:eastAsia="Times New Roman" w:hAnsi="Arial" w:cs="Arial"/>
          <w:sz w:val="28"/>
          <w:szCs w:val="28"/>
        </w:rPr>
        <w:t xml:space="preserve">- </w:t>
      </w:r>
      <w:r w:rsidR="00AB1E0F" w:rsidRPr="000E6442">
        <w:rPr>
          <w:rFonts w:ascii="Arial" w:eastAsia="Times New Roman" w:hAnsi="Arial" w:cs="Arial"/>
          <w:color w:val="EE0000"/>
          <w:sz w:val="28"/>
          <w:szCs w:val="28"/>
        </w:rPr>
        <w:t>Deut</w:t>
      </w:r>
      <w:r w:rsidRPr="000E6442">
        <w:rPr>
          <w:rFonts w:ascii="Arial" w:eastAsia="Times New Roman" w:hAnsi="Arial" w:cs="Arial"/>
          <w:color w:val="EE0000"/>
          <w:sz w:val="28"/>
          <w:szCs w:val="28"/>
        </w:rPr>
        <w:t>eronomy</w:t>
      </w:r>
      <w:r w:rsidR="00AB1E0F" w:rsidRPr="000E6442">
        <w:rPr>
          <w:rFonts w:ascii="Arial" w:eastAsia="Times New Roman" w:hAnsi="Arial" w:cs="Arial"/>
          <w:color w:val="EE0000"/>
          <w:sz w:val="28"/>
          <w:szCs w:val="28"/>
        </w:rPr>
        <w:t xml:space="preserve"> 18:15</w:t>
      </w:r>
      <w:r w:rsidR="00AB1E0F" w:rsidRPr="00CF102D">
        <w:rPr>
          <w:rFonts w:ascii="Arial" w:eastAsia="Times New Roman" w:hAnsi="Arial" w:cs="Arial"/>
          <w:sz w:val="28"/>
          <w:szCs w:val="28"/>
        </w:rPr>
        <w:t xml:space="preserve"> </w:t>
      </w:r>
      <w:r>
        <w:rPr>
          <w:rFonts w:ascii="Arial" w:eastAsia="Times New Roman" w:hAnsi="Arial" w:cs="Arial"/>
          <w:sz w:val="28"/>
          <w:szCs w:val="28"/>
        </w:rPr>
        <w:t>-</w:t>
      </w:r>
      <w:r w:rsidR="00AB1E0F" w:rsidRPr="00CF102D">
        <w:rPr>
          <w:rFonts w:ascii="Arial" w:eastAsia="Times New Roman" w:hAnsi="Arial" w:cs="Arial"/>
          <w:sz w:val="28"/>
          <w:szCs w:val="28"/>
        </w:rPr>
        <w:t xml:space="preserve"> Prophet like Moses).</w:t>
      </w:r>
    </w:p>
    <w:p w14:paraId="55C44E85"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4. Passion Week</w:t>
      </w:r>
    </w:p>
    <w:p w14:paraId="67051696" w14:textId="02A323DB" w:rsidR="00AB1E0F" w:rsidRPr="00CF102D" w:rsidRDefault="000E6442" w:rsidP="00AB1E0F">
      <w:pPr>
        <w:numPr>
          <w:ilvl w:val="0"/>
          <w:numId w:val="7"/>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 xml:space="preserve">Matthew 21:4–5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Triumphal </w:t>
      </w:r>
      <w:proofErr w:type="gramStart"/>
      <w:r w:rsidR="00AB1E0F" w:rsidRPr="00CF102D">
        <w:rPr>
          <w:rFonts w:ascii="Arial" w:eastAsia="Times New Roman" w:hAnsi="Arial" w:cs="Arial"/>
          <w:sz w:val="28"/>
          <w:szCs w:val="28"/>
        </w:rPr>
        <w:t>Entry  →</w:t>
      </w:r>
      <w:proofErr w:type="gramEnd"/>
      <w:r w:rsidR="00AB1E0F" w:rsidRPr="00CF102D">
        <w:rPr>
          <w:rFonts w:ascii="Arial" w:eastAsia="Times New Roman" w:hAnsi="Arial" w:cs="Arial"/>
          <w:sz w:val="28"/>
          <w:szCs w:val="28"/>
        </w:rPr>
        <w:t xml:space="preserve"> </w:t>
      </w:r>
      <w:r w:rsidR="00AB1E0F" w:rsidRPr="000E6442">
        <w:rPr>
          <w:rFonts w:ascii="Arial" w:eastAsia="Times New Roman" w:hAnsi="Arial" w:cs="Arial"/>
          <w:color w:val="EE0000"/>
          <w:sz w:val="28"/>
          <w:szCs w:val="28"/>
        </w:rPr>
        <w:t>Zechariah 9:9</w:t>
      </w:r>
    </w:p>
    <w:p w14:paraId="49406344" w14:textId="40366A91" w:rsidR="00AB1E0F" w:rsidRPr="00CF102D" w:rsidRDefault="000E6442" w:rsidP="00AB1E0F">
      <w:pPr>
        <w:numPr>
          <w:ilvl w:val="0"/>
          <w:numId w:val="7"/>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 xml:space="preserve">Matthew 26:15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Betrayed for 30 pieces of silver → </w:t>
      </w:r>
      <w:r w:rsidR="00AB1E0F" w:rsidRPr="000E6442">
        <w:rPr>
          <w:rFonts w:ascii="Arial" w:eastAsia="Times New Roman" w:hAnsi="Arial" w:cs="Arial"/>
          <w:color w:val="EE0000"/>
          <w:sz w:val="28"/>
          <w:szCs w:val="28"/>
        </w:rPr>
        <w:t>Zechariah 11:12–13</w:t>
      </w:r>
    </w:p>
    <w:p w14:paraId="462CFB53" w14:textId="60372FEC" w:rsidR="00AB1E0F" w:rsidRPr="00CF102D" w:rsidRDefault="000E6442" w:rsidP="00AB1E0F">
      <w:pPr>
        <w:numPr>
          <w:ilvl w:val="0"/>
          <w:numId w:val="7"/>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 xml:space="preserve">Matthew 26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Forsaken by disciples → </w:t>
      </w:r>
      <w:r w:rsidR="00AB1E0F" w:rsidRPr="000E6442">
        <w:rPr>
          <w:rFonts w:ascii="Arial" w:eastAsia="Times New Roman" w:hAnsi="Arial" w:cs="Arial"/>
          <w:color w:val="EE0000"/>
          <w:sz w:val="28"/>
          <w:szCs w:val="28"/>
        </w:rPr>
        <w:t>Zech</w:t>
      </w:r>
      <w:r>
        <w:rPr>
          <w:rFonts w:ascii="Arial" w:eastAsia="Times New Roman" w:hAnsi="Arial" w:cs="Arial"/>
          <w:color w:val="EE0000"/>
          <w:sz w:val="28"/>
          <w:szCs w:val="28"/>
        </w:rPr>
        <w:t>ariah</w:t>
      </w:r>
      <w:r w:rsidR="00AB1E0F" w:rsidRPr="000E6442">
        <w:rPr>
          <w:rFonts w:ascii="Arial" w:eastAsia="Times New Roman" w:hAnsi="Arial" w:cs="Arial"/>
          <w:color w:val="EE0000"/>
          <w:sz w:val="28"/>
          <w:szCs w:val="28"/>
        </w:rPr>
        <w:t xml:space="preserve"> 13:7</w:t>
      </w:r>
    </w:p>
    <w:p w14:paraId="46B26DE7" w14:textId="39F5C4C7" w:rsidR="00AB1E0F" w:rsidRPr="00CF102D" w:rsidRDefault="000E6442" w:rsidP="00AB1E0F">
      <w:pPr>
        <w:numPr>
          <w:ilvl w:val="0"/>
          <w:numId w:val="7"/>
        </w:numPr>
        <w:spacing w:before="100" w:beforeAutospacing="1" w:after="100" w:afterAutospacing="1" w:line="240" w:lineRule="auto"/>
        <w:rPr>
          <w:rFonts w:ascii="Arial" w:eastAsia="Times New Roman" w:hAnsi="Arial" w:cs="Arial"/>
          <w:sz w:val="28"/>
          <w:szCs w:val="28"/>
        </w:rPr>
      </w:pPr>
      <w:r w:rsidRPr="000E6442">
        <w:rPr>
          <w:rFonts w:ascii="Arial" w:eastAsia="Times New Roman" w:hAnsi="Arial" w:cs="Arial"/>
          <w:color w:val="EE0000"/>
          <w:sz w:val="28"/>
          <w:szCs w:val="28"/>
        </w:rPr>
        <w:t xml:space="preserve">Matthew </w:t>
      </w:r>
      <w:r w:rsidR="00FD261F">
        <w:rPr>
          <w:rFonts w:ascii="Arial" w:eastAsia="Times New Roman" w:hAnsi="Arial" w:cs="Arial"/>
          <w:color w:val="EE0000"/>
          <w:sz w:val="28"/>
          <w:szCs w:val="28"/>
        </w:rPr>
        <w:t>26 -</w:t>
      </w:r>
      <w:r w:rsidRPr="000E6442">
        <w:rPr>
          <w:rFonts w:ascii="Arial" w:eastAsia="Times New Roman" w:hAnsi="Arial" w:cs="Arial"/>
          <w:color w:val="EE0000"/>
          <w:sz w:val="28"/>
          <w:szCs w:val="28"/>
        </w:rPr>
        <w:t xml:space="preserve">27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Silent before accusers → </w:t>
      </w:r>
      <w:r w:rsidR="00AB1E0F" w:rsidRPr="000E6442">
        <w:rPr>
          <w:rFonts w:ascii="Arial" w:eastAsia="Times New Roman" w:hAnsi="Arial" w:cs="Arial"/>
          <w:color w:val="EE0000"/>
          <w:sz w:val="28"/>
          <w:szCs w:val="28"/>
        </w:rPr>
        <w:t>Isa</w:t>
      </w:r>
      <w:r w:rsidRPr="000E6442">
        <w:rPr>
          <w:rFonts w:ascii="Arial" w:eastAsia="Times New Roman" w:hAnsi="Arial" w:cs="Arial"/>
          <w:color w:val="EE0000"/>
          <w:sz w:val="28"/>
          <w:szCs w:val="28"/>
        </w:rPr>
        <w:t>iah</w:t>
      </w:r>
      <w:r w:rsidR="00AB1E0F" w:rsidRPr="000E6442">
        <w:rPr>
          <w:rFonts w:ascii="Arial" w:eastAsia="Times New Roman" w:hAnsi="Arial" w:cs="Arial"/>
          <w:color w:val="EE0000"/>
          <w:sz w:val="28"/>
          <w:szCs w:val="28"/>
        </w:rPr>
        <w:t xml:space="preserve"> 53:7</w:t>
      </w:r>
    </w:p>
    <w:p w14:paraId="462F0D16" w14:textId="5C8B9AA7" w:rsidR="00AB1E0F" w:rsidRPr="00CF102D" w:rsidRDefault="00FD261F" w:rsidP="00AB1E0F">
      <w:pPr>
        <w:numPr>
          <w:ilvl w:val="0"/>
          <w:numId w:val="7"/>
        </w:numPr>
        <w:spacing w:before="100" w:beforeAutospacing="1" w:after="100" w:afterAutospacing="1" w:line="240" w:lineRule="auto"/>
        <w:rPr>
          <w:rFonts w:ascii="Arial" w:eastAsia="Times New Roman" w:hAnsi="Arial" w:cs="Arial"/>
          <w:sz w:val="28"/>
          <w:szCs w:val="28"/>
        </w:rPr>
      </w:pPr>
      <w:r w:rsidRPr="00FD261F">
        <w:rPr>
          <w:rFonts w:ascii="Arial" w:eastAsia="Times New Roman" w:hAnsi="Arial" w:cs="Arial"/>
          <w:color w:val="EE0000"/>
          <w:sz w:val="28"/>
          <w:szCs w:val="28"/>
        </w:rPr>
        <w:t xml:space="preserve">Matthew 27 </w:t>
      </w:r>
      <w:r>
        <w:rPr>
          <w:rFonts w:ascii="Arial" w:eastAsia="Times New Roman" w:hAnsi="Arial" w:cs="Arial"/>
          <w:sz w:val="28"/>
          <w:szCs w:val="28"/>
        </w:rPr>
        <w:t xml:space="preserve">- </w:t>
      </w:r>
      <w:r w:rsidR="00AB1E0F" w:rsidRPr="00CF102D">
        <w:rPr>
          <w:rFonts w:ascii="Arial" w:eastAsia="Times New Roman" w:hAnsi="Arial" w:cs="Arial"/>
          <w:sz w:val="28"/>
          <w:szCs w:val="28"/>
        </w:rPr>
        <w:t>Crucifixion events</w:t>
      </w:r>
      <w:r w:rsidR="000E6442">
        <w:rPr>
          <w:rFonts w:ascii="Arial" w:eastAsia="Times New Roman" w:hAnsi="Arial" w:cs="Arial"/>
          <w:sz w:val="28"/>
          <w:szCs w:val="28"/>
        </w:rPr>
        <w:t xml:space="preserve"> – Casting lots for his clothes</w:t>
      </w:r>
      <w:r w:rsidR="00AB1E0F" w:rsidRPr="00CF102D">
        <w:rPr>
          <w:rFonts w:ascii="Arial" w:eastAsia="Times New Roman" w:hAnsi="Arial" w:cs="Arial"/>
          <w:sz w:val="28"/>
          <w:szCs w:val="28"/>
        </w:rPr>
        <w:t xml:space="preserve"> → </w:t>
      </w:r>
      <w:r w:rsidR="00AB1E0F" w:rsidRPr="00FD261F">
        <w:rPr>
          <w:rFonts w:ascii="Arial" w:eastAsia="Times New Roman" w:hAnsi="Arial" w:cs="Arial"/>
          <w:color w:val="EE0000"/>
          <w:sz w:val="28"/>
          <w:szCs w:val="28"/>
        </w:rPr>
        <w:t xml:space="preserve">Psalm 22 </w:t>
      </w:r>
      <w:r w:rsidR="00AB1E0F" w:rsidRPr="00CF102D">
        <w:rPr>
          <w:rFonts w:ascii="Arial" w:eastAsia="Times New Roman" w:hAnsi="Arial" w:cs="Arial"/>
          <w:sz w:val="28"/>
          <w:szCs w:val="28"/>
        </w:rPr>
        <w:t>and</w:t>
      </w:r>
      <w:r w:rsidR="000E6442">
        <w:rPr>
          <w:rFonts w:ascii="Arial" w:eastAsia="Times New Roman" w:hAnsi="Arial" w:cs="Arial"/>
          <w:sz w:val="28"/>
          <w:szCs w:val="28"/>
        </w:rPr>
        <w:t xml:space="preserve"> they would whip and stripe him - </w:t>
      </w:r>
      <w:r w:rsidR="00AB1E0F" w:rsidRPr="00FD261F">
        <w:rPr>
          <w:rFonts w:ascii="Arial" w:eastAsia="Times New Roman" w:hAnsi="Arial" w:cs="Arial"/>
          <w:color w:val="EE0000"/>
          <w:sz w:val="28"/>
          <w:szCs w:val="28"/>
        </w:rPr>
        <w:t>Isa</w:t>
      </w:r>
      <w:r w:rsidRPr="00FD261F">
        <w:rPr>
          <w:rFonts w:ascii="Arial" w:eastAsia="Times New Roman" w:hAnsi="Arial" w:cs="Arial"/>
          <w:color w:val="EE0000"/>
          <w:sz w:val="28"/>
          <w:szCs w:val="28"/>
        </w:rPr>
        <w:t>iah</w:t>
      </w:r>
      <w:r w:rsidR="00AB1E0F" w:rsidRPr="00FD261F">
        <w:rPr>
          <w:rFonts w:ascii="Arial" w:eastAsia="Times New Roman" w:hAnsi="Arial" w:cs="Arial"/>
          <w:color w:val="EE0000"/>
          <w:sz w:val="28"/>
          <w:szCs w:val="28"/>
        </w:rPr>
        <w:t xml:space="preserve"> 53</w:t>
      </w:r>
    </w:p>
    <w:p w14:paraId="1615DA7D"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5. Resurrection</w:t>
      </w:r>
    </w:p>
    <w:p w14:paraId="5F6BAA8D" w14:textId="5FBF409B" w:rsidR="00AB1E0F" w:rsidRPr="00CF102D" w:rsidRDefault="00FD261F" w:rsidP="00AB1E0F">
      <w:pPr>
        <w:numPr>
          <w:ilvl w:val="0"/>
          <w:numId w:val="8"/>
        </w:numPr>
        <w:spacing w:before="100" w:beforeAutospacing="1" w:after="100" w:afterAutospacing="1" w:line="240" w:lineRule="auto"/>
        <w:rPr>
          <w:rFonts w:ascii="Arial" w:eastAsia="Times New Roman" w:hAnsi="Arial" w:cs="Arial"/>
          <w:sz w:val="28"/>
          <w:szCs w:val="28"/>
        </w:rPr>
      </w:pPr>
      <w:r w:rsidRPr="00FD261F">
        <w:rPr>
          <w:rFonts w:ascii="Arial" w:eastAsia="Times New Roman" w:hAnsi="Arial" w:cs="Arial"/>
          <w:color w:val="EE0000"/>
          <w:sz w:val="28"/>
          <w:szCs w:val="28"/>
        </w:rPr>
        <w:t xml:space="preserve">Matthew 12:40 </w:t>
      </w:r>
      <w:r>
        <w:rPr>
          <w:rFonts w:ascii="Arial" w:eastAsia="Times New Roman" w:hAnsi="Arial" w:cs="Arial"/>
          <w:sz w:val="28"/>
          <w:szCs w:val="28"/>
        </w:rPr>
        <w:t xml:space="preserve">- </w:t>
      </w:r>
      <w:r w:rsidR="00AB1E0F" w:rsidRPr="00CF102D">
        <w:rPr>
          <w:rFonts w:ascii="Arial" w:eastAsia="Times New Roman" w:hAnsi="Arial" w:cs="Arial"/>
          <w:sz w:val="28"/>
          <w:szCs w:val="28"/>
        </w:rPr>
        <w:t xml:space="preserve">Three days in the tomb → </w:t>
      </w:r>
      <w:r w:rsidR="00AB1E0F" w:rsidRPr="00FD261F">
        <w:rPr>
          <w:rFonts w:ascii="Arial" w:eastAsia="Times New Roman" w:hAnsi="Arial" w:cs="Arial"/>
          <w:color w:val="EE0000"/>
          <w:sz w:val="28"/>
          <w:szCs w:val="28"/>
        </w:rPr>
        <w:t>Jonah</w:t>
      </w:r>
      <w:r w:rsidR="00AB1E0F" w:rsidRPr="00CF102D">
        <w:rPr>
          <w:rFonts w:ascii="Arial" w:eastAsia="Times New Roman" w:hAnsi="Arial" w:cs="Arial"/>
          <w:sz w:val="28"/>
          <w:szCs w:val="28"/>
        </w:rPr>
        <w:t xml:space="preserve"> </w:t>
      </w:r>
    </w:p>
    <w:p w14:paraId="407AC574" w14:textId="05AA3A29" w:rsidR="00AB1E0F" w:rsidRPr="00CF102D" w:rsidRDefault="00FD261F" w:rsidP="00AB1E0F">
      <w:pPr>
        <w:numPr>
          <w:ilvl w:val="0"/>
          <w:numId w:val="8"/>
        </w:numPr>
        <w:spacing w:before="100" w:beforeAutospacing="1" w:after="100" w:afterAutospacing="1" w:line="240" w:lineRule="auto"/>
        <w:rPr>
          <w:rFonts w:ascii="Arial" w:eastAsia="Times New Roman" w:hAnsi="Arial" w:cs="Arial"/>
          <w:sz w:val="28"/>
          <w:szCs w:val="28"/>
        </w:rPr>
      </w:pPr>
      <w:r w:rsidRPr="00FD261F">
        <w:rPr>
          <w:rFonts w:ascii="Arial" w:eastAsia="Times New Roman" w:hAnsi="Arial" w:cs="Arial"/>
          <w:color w:val="EE0000"/>
          <w:sz w:val="28"/>
          <w:szCs w:val="28"/>
        </w:rPr>
        <w:t xml:space="preserve">Matthew 28 </w:t>
      </w:r>
      <w:r>
        <w:rPr>
          <w:rFonts w:ascii="Arial" w:eastAsia="Times New Roman" w:hAnsi="Arial" w:cs="Arial"/>
          <w:sz w:val="28"/>
          <w:szCs w:val="28"/>
        </w:rPr>
        <w:t xml:space="preserve">- </w:t>
      </w:r>
      <w:r w:rsidR="00AB1E0F" w:rsidRPr="00FD261F">
        <w:rPr>
          <w:rFonts w:ascii="Arial" w:eastAsia="Times New Roman" w:hAnsi="Arial" w:cs="Arial"/>
          <w:color w:val="EE0000"/>
          <w:sz w:val="28"/>
          <w:szCs w:val="28"/>
        </w:rPr>
        <w:t>Psalm 16:10</w:t>
      </w:r>
      <w:r w:rsidR="00AB1E0F" w:rsidRPr="00CF102D">
        <w:rPr>
          <w:rFonts w:ascii="Arial" w:eastAsia="Times New Roman" w:hAnsi="Arial" w:cs="Arial"/>
          <w:sz w:val="28"/>
          <w:szCs w:val="28"/>
        </w:rPr>
        <w:t xml:space="preserve"> — “You will not abandon me to the grave.”</w:t>
      </w:r>
    </w:p>
    <w:p w14:paraId="40F5D200" w14:textId="2CD1B65E" w:rsidR="00AB1E0F" w:rsidRPr="00CF102D" w:rsidRDefault="00FD261F" w:rsidP="00AB1E0F">
      <w:pPr>
        <w:numPr>
          <w:ilvl w:val="0"/>
          <w:numId w:val="8"/>
        </w:numPr>
        <w:spacing w:before="100" w:beforeAutospacing="1" w:after="100" w:afterAutospacing="1" w:line="240" w:lineRule="auto"/>
        <w:rPr>
          <w:rFonts w:ascii="Arial" w:eastAsia="Times New Roman" w:hAnsi="Arial" w:cs="Arial"/>
          <w:sz w:val="28"/>
          <w:szCs w:val="28"/>
        </w:rPr>
      </w:pPr>
      <w:r w:rsidRPr="00FD261F">
        <w:rPr>
          <w:rFonts w:ascii="Arial" w:eastAsia="Times New Roman" w:hAnsi="Arial" w:cs="Arial"/>
          <w:color w:val="EE0000"/>
          <w:sz w:val="28"/>
          <w:szCs w:val="28"/>
        </w:rPr>
        <w:t xml:space="preserve">Matthew 28 </w:t>
      </w:r>
      <w:r>
        <w:rPr>
          <w:rFonts w:ascii="Arial" w:eastAsia="Times New Roman" w:hAnsi="Arial" w:cs="Arial"/>
          <w:sz w:val="28"/>
          <w:szCs w:val="28"/>
        </w:rPr>
        <w:t xml:space="preserve">- </w:t>
      </w:r>
      <w:proofErr w:type="spellStart"/>
      <w:r w:rsidR="00AB1E0F" w:rsidRPr="00CF102D">
        <w:rPr>
          <w:rFonts w:ascii="Arial" w:eastAsia="Times New Roman" w:hAnsi="Arial" w:cs="Arial"/>
          <w:sz w:val="28"/>
          <w:szCs w:val="28"/>
        </w:rPr>
        <w:t>Firstfruits</w:t>
      </w:r>
      <w:proofErr w:type="spellEnd"/>
      <w:r w:rsidR="00AB1E0F" w:rsidRPr="00CF102D">
        <w:rPr>
          <w:rFonts w:ascii="Arial" w:eastAsia="Times New Roman" w:hAnsi="Arial" w:cs="Arial"/>
          <w:sz w:val="28"/>
          <w:szCs w:val="28"/>
        </w:rPr>
        <w:t xml:space="preserve"> fulfillment → He rose on the Feast of </w:t>
      </w:r>
      <w:proofErr w:type="spellStart"/>
      <w:r w:rsidR="00AB1E0F" w:rsidRPr="00CF102D">
        <w:rPr>
          <w:rFonts w:ascii="Arial" w:eastAsia="Times New Roman" w:hAnsi="Arial" w:cs="Arial"/>
          <w:sz w:val="28"/>
          <w:szCs w:val="28"/>
        </w:rPr>
        <w:t>Firstfruits</w:t>
      </w:r>
      <w:proofErr w:type="spellEnd"/>
      <w:r w:rsidR="00AB1E0F" w:rsidRPr="00CF102D">
        <w:rPr>
          <w:rFonts w:ascii="Arial" w:eastAsia="Times New Roman" w:hAnsi="Arial" w:cs="Arial"/>
          <w:sz w:val="28"/>
          <w:szCs w:val="28"/>
        </w:rPr>
        <w:t xml:space="preserve"> </w:t>
      </w:r>
      <w:r>
        <w:rPr>
          <w:rFonts w:ascii="Arial" w:eastAsia="Times New Roman" w:hAnsi="Arial" w:cs="Arial"/>
          <w:sz w:val="28"/>
          <w:szCs w:val="28"/>
        </w:rPr>
        <w:t xml:space="preserve">- </w:t>
      </w:r>
      <w:r w:rsidR="00AB1E0F" w:rsidRPr="00FD261F">
        <w:rPr>
          <w:rFonts w:ascii="Arial" w:eastAsia="Times New Roman" w:hAnsi="Arial" w:cs="Arial"/>
          <w:color w:val="EE0000"/>
          <w:sz w:val="28"/>
          <w:szCs w:val="28"/>
        </w:rPr>
        <w:t>Lev</w:t>
      </w:r>
      <w:r>
        <w:rPr>
          <w:rFonts w:ascii="Arial" w:eastAsia="Times New Roman" w:hAnsi="Arial" w:cs="Arial"/>
          <w:color w:val="EE0000"/>
          <w:sz w:val="28"/>
          <w:szCs w:val="28"/>
        </w:rPr>
        <w:t>iticus</w:t>
      </w:r>
      <w:r w:rsidR="00AB1E0F" w:rsidRPr="00FD261F">
        <w:rPr>
          <w:rFonts w:ascii="Arial" w:eastAsia="Times New Roman" w:hAnsi="Arial" w:cs="Arial"/>
          <w:color w:val="EE0000"/>
          <w:sz w:val="28"/>
          <w:szCs w:val="28"/>
        </w:rPr>
        <w:t xml:space="preserve"> 23:10</w:t>
      </w:r>
      <w:r>
        <w:rPr>
          <w:rFonts w:ascii="Arial" w:eastAsia="Times New Roman" w:hAnsi="Arial" w:cs="Arial"/>
          <w:color w:val="EE0000"/>
          <w:sz w:val="28"/>
          <w:szCs w:val="28"/>
        </w:rPr>
        <w:t>-</w:t>
      </w:r>
      <w:r w:rsidR="00AB1E0F" w:rsidRPr="00FD261F">
        <w:rPr>
          <w:rFonts w:ascii="Arial" w:eastAsia="Times New Roman" w:hAnsi="Arial" w:cs="Arial"/>
          <w:color w:val="EE0000"/>
          <w:sz w:val="28"/>
          <w:szCs w:val="28"/>
        </w:rPr>
        <w:t>11</w:t>
      </w:r>
    </w:p>
    <w:p w14:paraId="31862231"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6. Prophetic Teaching</w:t>
      </w:r>
    </w:p>
    <w:p w14:paraId="01DA83A0" w14:textId="75D41B65" w:rsidR="00AB1E0F" w:rsidRPr="00FD261F" w:rsidRDefault="00AB1E0F" w:rsidP="00AB1E0F">
      <w:pPr>
        <w:numPr>
          <w:ilvl w:val="0"/>
          <w:numId w:val="9"/>
        </w:numPr>
        <w:spacing w:before="100" w:beforeAutospacing="1" w:after="100" w:afterAutospacing="1" w:line="240" w:lineRule="auto"/>
        <w:rPr>
          <w:rFonts w:ascii="Arial" w:eastAsia="Times New Roman" w:hAnsi="Arial" w:cs="Arial"/>
          <w:color w:val="000000" w:themeColor="text1"/>
          <w:sz w:val="28"/>
          <w:szCs w:val="28"/>
        </w:rPr>
      </w:pPr>
      <w:r w:rsidRPr="00FD261F">
        <w:rPr>
          <w:rFonts w:ascii="Arial" w:eastAsia="Times New Roman" w:hAnsi="Arial" w:cs="Arial"/>
          <w:color w:val="EE0000"/>
          <w:sz w:val="28"/>
          <w:szCs w:val="28"/>
        </w:rPr>
        <w:t>Olivet Discourse (Matt</w:t>
      </w:r>
      <w:r w:rsidR="00FD261F">
        <w:rPr>
          <w:rFonts w:ascii="Arial" w:eastAsia="Times New Roman" w:hAnsi="Arial" w:cs="Arial"/>
          <w:color w:val="EE0000"/>
          <w:sz w:val="28"/>
          <w:szCs w:val="28"/>
        </w:rPr>
        <w:t>hew</w:t>
      </w:r>
      <w:r w:rsidRPr="00FD261F">
        <w:rPr>
          <w:rFonts w:ascii="Arial" w:eastAsia="Times New Roman" w:hAnsi="Arial" w:cs="Arial"/>
          <w:color w:val="EE0000"/>
          <w:sz w:val="28"/>
          <w:szCs w:val="28"/>
        </w:rPr>
        <w:t xml:space="preserve"> 24–25) </w:t>
      </w:r>
      <w:r w:rsidRPr="00FD261F">
        <w:rPr>
          <w:rFonts w:ascii="Arial" w:eastAsia="Times New Roman" w:hAnsi="Arial" w:cs="Arial"/>
          <w:color w:val="000000" w:themeColor="text1"/>
          <w:sz w:val="28"/>
          <w:szCs w:val="28"/>
        </w:rPr>
        <w:t>= blueprint of the Tribulation, Second Coming, and final separation of sheep/goats.</w:t>
      </w:r>
    </w:p>
    <w:p w14:paraId="36F85217" w14:textId="51D15BE3" w:rsidR="00AB1E0F" w:rsidRPr="00CF102D" w:rsidRDefault="00AB1E0F" w:rsidP="00AB1E0F">
      <w:pPr>
        <w:numPr>
          <w:ilvl w:val="0"/>
          <w:numId w:val="9"/>
        </w:numPr>
        <w:spacing w:before="100" w:beforeAutospacing="1" w:after="100" w:afterAutospacing="1" w:line="240" w:lineRule="auto"/>
        <w:rPr>
          <w:rFonts w:ascii="Arial" w:eastAsia="Times New Roman" w:hAnsi="Arial" w:cs="Arial"/>
          <w:sz w:val="28"/>
          <w:szCs w:val="28"/>
        </w:rPr>
      </w:pPr>
      <w:r w:rsidRPr="00FD261F">
        <w:rPr>
          <w:rFonts w:ascii="Arial" w:eastAsia="Times New Roman" w:hAnsi="Arial" w:cs="Arial"/>
          <w:color w:val="EE0000"/>
          <w:sz w:val="28"/>
          <w:szCs w:val="28"/>
        </w:rPr>
        <w:t>Great Commission (Matt</w:t>
      </w:r>
      <w:r w:rsidR="00FD261F">
        <w:rPr>
          <w:rFonts w:ascii="Arial" w:eastAsia="Times New Roman" w:hAnsi="Arial" w:cs="Arial"/>
          <w:color w:val="EE0000"/>
          <w:sz w:val="28"/>
          <w:szCs w:val="28"/>
        </w:rPr>
        <w:t>hew</w:t>
      </w:r>
      <w:r w:rsidRPr="00FD261F">
        <w:rPr>
          <w:rFonts w:ascii="Arial" w:eastAsia="Times New Roman" w:hAnsi="Arial" w:cs="Arial"/>
          <w:color w:val="EE0000"/>
          <w:sz w:val="28"/>
          <w:szCs w:val="28"/>
        </w:rPr>
        <w:t xml:space="preserve"> 28:18–20) </w:t>
      </w:r>
      <w:r w:rsidRPr="00CF102D">
        <w:rPr>
          <w:rFonts w:ascii="Arial" w:eastAsia="Times New Roman" w:hAnsi="Arial" w:cs="Arial"/>
          <w:sz w:val="28"/>
          <w:szCs w:val="28"/>
        </w:rPr>
        <w:t xml:space="preserve">= fulfillment of </w:t>
      </w:r>
      <w:r w:rsidRPr="00FD261F">
        <w:rPr>
          <w:rFonts w:ascii="Arial" w:eastAsia="Times New Roman" w:hAnsi="Arial" w:cs="Arial"/>
          <w:color w:val="EE0000"/>
          <w:sz w:val="28"/>
          <w:szCs w:val="28"/>
        </w:rPr>
        <w:t>Isa</w:t>
      </w:r>
      <w:r w:rsidR="00FD261F" w:rsidRPr="00FD261F">
        <w:rPr>
          <w:rFonts w:ascii="Arial" w:eastAsia="Times New Roman" w:hAnsi="Arial" w:cs="Arial"/>
          <w:color w:val="EE0000"/>
          <w:sz w:val="28"/>
          <w:szCs w:val="28"/>
        </w:rPr>
        <w:t>iah</w:t>
      </w:r>
      <w:r w:rsidRPr="00FD261F">
        <w:rPr>
          <w:rFonts w:ascii="Arial" w:eastAsia="Times New Roman" w:hAnsi="Arial" w:cs="Arial"/>
          <w:color w:val="EE0000"/>
          <w:sz w:val="28"/>
          <w:szCs w:val="28"/>
        </w:rPr>
        <w:t xml:space="preserve"> 49:6 </w:t>
      </w:r>
      <w:r w:rsidRPr="00CF102D">
        <w:rPr>
          <w:rFonts w:ascii="Arial" w:eastAsia="Times New Roman" w:hAnsi="Arial" w:cs="Arial"/>
          <w:sz w:val="28"/>
          <w:szCs w:val="28"/>
        </w:rPr>
        <w:t>(“light to the Gentiles”).</w:t>
      </w:r>
    </w:p>
    <w:p w14:paraId="3B544ADA" w14:textId="59B56369" w:rsidR="00AB1E0F" w:rsidRPr="00CF102D" w:rsidRDefault="00AB1E0F" w:rsidP="00AB1E0F">
      <w:pPr>
        <w:spacing w:before="100" w:beforeAutospacing="1" w:after="100" w:afterAutospacing="1" w:line="240" w:lineRule="auto"/>
        <w:outlineLvl w:val="0"/>
        <w:rPr>
          <w:rFonts w:ascii="Arial" w:eastAsia="Times New Roman" w:hAnsi="Arial" w:cs="Arial"/>
          <w:b/>
          <w:bCs/>
          <w:kern w:val="36"/>
          <w:sz w:val="28"/>
          <w:szCs w:val="28"/>
        </w:rPr>
      </w:pPr>
      <w:r w:rsidRPr="000A6827">
        <w:rPr>
          <w:rFonts w:ascii="Arial" w:eastAsia="Times New Roman" w:hAnsi="Arial" w:cs="Arial"/>
          <w:b/>
          <w:bCs/>
          <w:kern w:val="36"/>
          <w:sz w:val="28"/>
          <w:szCs w:val="28"/>
          <w:highlight w:val="yellow"/>
        </w:rPr>
        <w:t>Prophetic Timeline of Matthew</w:t>
      </w:r>
    </w:p>
    <w:p w14:paraId="2BC86EFA"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1–2: Birth &amp; Early Life</w:t>
      </w:r>
    </w:p>
    <w:p w14:paraId="4356483C" w14:textId="77777777" w:rsidR="00AB1E0F" w:rsidRPr="00CF102D" w:rsidRDefault="00AB1E0F" w:rsidP="00AB1E0F">
      <w:pPr>
        <w:numPr>
          <w:ilvl w:val="0"/>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Prophecies Fulfilled</w:t>
      </w:r>
    </w:p>
    <w:p w14:paraId="601DF059" w14:textId="77777777" w:rsidR="00AB1E0F" w:rsidRPr="00CF102D" w:rsidRDefault="00AB1E0F" w:rsidP="00AB1E0F">
      <w:pPr>
        <w:numPr>
          <w:ilvl w:val="1"/>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Virgin birth (Isa. 7:14 → Matt. 1:23)</w:t>
      </w:r>
    </w:p>
    <w:p w14:paraId="779A7C44" w14:textId="77777777" w:rsidR="00AB1E0F" w:rsidRPr="00CF102D" w:rsidRDefault="00AB1E0F" w:rsidP="00AB1E0F">
      <w:pPr>
        <w:numPr>
          <w:ilvl w:val="1"/>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Line of Abraham &amp; David (Gen. 12:3; 2 Sam. 7 → Matt. 1:1)</w:t>
      </w:r>
    </w:p>
    <w:p w14:paraId="7C9E3928" w14:textId="77777777" w:rsidR="00AB1E0F" w:rsidRPr="00CF102D" w:rsidRDefault="00AB1E0F" w:rsidP="00AB1E0F">
      <w:pPr>
        <w:numPr>
          <w:ilvl w:val="1"/>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Bethlehem birthplace (Mic. 5:2 → Matt. 2:6)</w:t>
      </w:r>
    </w:p>
    <w:p w14:paraId="5D03A87E" w14:textId="77777777" w:rsidR="00AB1E0F" w:rsidRPr="00CF102D" w:rsidRDefault="00AB1E0F" w:rsidP="00AB1E0F">
      <w:pPr>
        <w:numPr>
          <w:ilvl w:val="1"/>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Flight to Egypt (Hos. 11:1 → Matt. 2:15)</w:t>
      </w:r>
    </w:p>
    <w:p w14:paraId="7063D871" w14:textId="77777777" w:rsidR="00AB1E0F" w:rsidRPr="00CF102D" w:rsidRDefault="00AB1E0F" w:rsidP="00AB1E0F">
      <w:pPr>
        <w:numPr>
          <w:ilvl w:val="1"/>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Massacre of infants (Jer. 31:15 → Matt. 2:18)</w:t>
      </w:r>
    </w:p>
    <w:p w14:paraId="41734BC1" w14:textId="77777777" w:rsidR="00AB1E0F" w:rsidRPr="00CF102D" w:rsidRDefault="00AB1E0F" w:rsidP="00AB1E0F">
      <w:pPr>
        <w:numPr>
          <w:ilvl w:val="1"/>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Called a Nazarene (Isa. 11:1 “Branch”)</w:t>
      </w:r>
    </w:p>
    <w:p w14:paraId="7F2E09BF" w14:textId="77777777" w:rsidR="00AB1E0F" w:rsidRPr="00CF102D" w:rsidRDefault="00AB1E0F" w:rsidP="00AB1E0F">
      <w:pPr>
        <w:numPr>
          <w:ilvl w:val="0"/>
          <w:numId w:val="1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Israel’s story re-lived in Jesus’ infancy (Egypt → wilderness → promised land).</w:t>
      </w:r>
    </w:p>
    <w:p w14:paraId="32450D9B"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3–4: Preparation for Ministry</w:t>
      </w:r>
    </w:p>
    <w:p w14:paraId="1E27C116" w14:textId="77777777" w:rsidR="00AB1E0F" w:rsidRPr="00CF102D" w:rsidRDefault="00AB1E0F" w:rsidP="00AB1E0F">
      <w:pPr>
        <w:numPr>
          <w:ilvl w:val="0"/>
          <w:numId w:val="11"/>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John the Baptist = forerunner (Isa. 40:3; Mal. 3:1 → Matt. 3:3).</w:t>
      </w:r>
    </w:p>
    <w:p w14:paraId="7627314C" w14:textId="77777777" w:rsidR="00AB1E0F" w:rsidRPr="00CF102D" w:rsidRDefault="00AB1E0F" w:rsidP="00AB1E0F">
      <w:pPr>
        <w:numPr>
          <w:ilvl w:val="0"/>
          <w:numId w:val="11"/>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Baptism = Jesus identified as God’s Son (Ps. 2:7; Isa. 42:1).</w:t>
      </w:r>
    </w:p>
    <w:p w14:paraId="589B1550" w14:textId="77777777" w:rsidR="00AB1E0F" w:rsidRPr="00CF102D" w:rsidRDefault="00AB1E0F" w:rsidP="00AB1E0F">
      <w:pPr>
        <w:numPr>
          <w:ilvl w:val="0"/>
          <w:numId w:val="11"/>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Temptation = Jesus the New Adam/Israel (Deut. 8:3; Hosea 6:7).</w:t>
      </w:r>
    </w:p>
    <w:p w14:paraId="508D7CB2" w14:textId="77777777" w:rsidR="00AB1E0F" w:rsidRPr="00CF102D" w:rsidRDefault="00AB1E0F" w:rsidP="00AB1E0F">
      <w:pPr>
        <w:numPr>
          <w:ilvl w:val="0"/>
          <w:numId w:val="11"/>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Jesus passes the wilderness test, unlike Israel.</w:t>
      </w:r>
    </w:p>
    <w:p w14:paraId="1060B540"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lastRenderedPageBreak/>
        <w:t>Ch. 5–7: Sermon on the Mount</w:t>
      </w:r>
    </w:p>
    <w:p w14:paraId="69161816" w14:textId="77777777" w:rsidR="00AB1E0F" w:rsidRPr="00CF102D" w:rsidRDefault="00AB1E0F" w:rsidP="00AB1E0F">
      <w:pPr>
        <w:numPr>
          <w:ilvl w:val="0"/>
          <w:numId w:val="12"/>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New Moses: 5 discourses = 5 books of Torah.</w:t>
      </w:r>
    </w:p>
    <w:p w14:paraId="0FA6FAE8" w14:textId="77777777" w:rsidR="00AB1E0F" w:rsidRPr="00CF102D" w:rsidRDefault="00AB1E0F" w:rsidP="00AB1E0F">
      <w:pPr>
        <w:numPr>
          <w:ilvl w:val="0"/>
          <w:numId w:val="12"/>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Jesus fulfills the Law (Matt. 5:17).</w:t>
      </w:r>
    </w:p>
    <w:p w14:paraId="13F453E0" w14:textId="77777777" w:rsidR="00AB1E0F" w:rsidRPr="00CF102D" w:rsidRDefault="00AB1E0F" w:rsidP="00AB1E0F">
      <w:pPr>
        <w:numPr>
          <w:ilvl w:val="0"/>
          <w:numId w:val="12"/>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Kingdom living → foreshadows millennial reign.</w:t>
      </w:r>
    </w:p>
    <w:p w14:paraId="1F4277B1" w14:textId="77777777" w:rsidR="00AB1E0F" w:rsidRPr="00CF102D" w:rsidRDefault="00AB1E0F" w:rsidP="00AB1E0F">
      <w:pPr>
        <w:numPr>
          <w:ilvl w:val="0"/>
          <w:numId w:val="12"/>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Sermon = constitution of the coming Kingdom.</w:t>
      </w:r>
    </w:p>
    <w:p w14:paraId="33B687C4"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8–10: Miracles &amp; Mission</w:t>
      </w:r>
    </w:p>
    <w:p w14:paraId="7C8326E4" w14:textId="77777777" w:rsidR="00AB1E0F" w:rsidRPr="00CF102D" w:rsidRDefault="00AB1E0F" w:rsidP="00AB1E0F">
      <w:pPr>
        <w:numPr>
          <w:ilvl w:val="0"/>
          <w:numId w:val="13"/>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Healings fulfill Isa. 35:5–6 (blind see, lame walk).</w:t>
      </w:r>
    </w:p>
    <w:p w14:paraId="4E77FDFA" w14:textId="77777777" w:rsidR="00AB1E0F" w:rsidRPr="00CF102D" w:rsidRDefault="00AB1E0F" w:rsidP="00AB1E0F">
      <w:pPr>
        <w:numPr>
          <w:ilvl w:val="0"/>
          <w:numId w:val="13"/>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Sends 12 disciples → parallel to 12 tribes of Israel.</w:t>
      </w:r>
    </w:p>
    <w:p w14:paraId="6C57311D" w14:textId="77777777" w:rsidR="00AB1E0F" w:rsidRPr="00CF102D" w:rsidRDefault="00AB1E0F" w:rsidP="00AB1E0F">
      <w:pPr>
        <w:numPr>
          <w:ilvl w:val="0"/>
          <w:numId w:val="13"/>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Preview of global Gospel witness before the end (Matt. 10:22–23).</w:t>
      </w:r>
    </w:p>
    <w:p w14:paraId="029E7009"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11–13: Rejection &amp; Kingdom Parables</w:t>
      </w:r>
    </w:p>
    <w:p w14:paraId="133CACCA" w14:textId="77777777" w:rsidR="00AB1E0F" w:rsidRPr="00CF102D" w:rsidRDefault="00AB1E0F" w:rsidP="00AB1E0F">
      <w:pPr>
        <w:numPr>
          <w:ilvl w:val="0"/>
          <w:numId w:val="14"/>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John the Baptist as Elijah type (Mal. 4:5–6 → Matt. 11:14).</w:t>
      </w:r>
    </w:p>
    <w:p w14:paraId="19BD789C" w14:textId="77777777" w:rsidR="00AB1E0F" w:rsidRPr="00CF102D" w:rsidRDefault="00AB1E0F" w:rsidP="00AB1E0F">
      <w:pPr>
        <w:numPr>
          <w:ilvl w:val="0"/>
          <w:numId w:val="14"/>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Rejection fulfills Isa. 6:9–10 (Matt. 13:14–15).</w:t>
      </w:r>
    </w:p>
    <w:p w14:paraId="14C8BE22" w14:textId="77777777" w:rsidR="00AB1E0F" w:rsidRPr="00CF102D" w:rsidRDefault="00AB1E0F" w:rsidP="00AB1E0F">
      <w:pPr>
        <w:numPr>
          <w:ilvl w:val="0"/>
          <w:numId w:val="14"/>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Parables = reveal hidden Kingdom truth until the end.</w:t>
      </w:r>
    </w:p>
    <w:p w14:paraId="7432E06F" w14:textId="77777777" w:rsidR="00AB1E0F" w:rsidRPr="00CF102D" w:rsidRDefault="00AB1E0F" w:rsidP="00AB1E0F">
      <w:pPr>
        <w:numPr>
          <w:ilvl w:val="0"/>
          <w:numId w:val="14"/>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Parable of wheat &amp; tares → final separation at the end of age.</w:t>
      </w:r>
    </w:p>
    <w:p w14:paraId="47737915"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14–20: Growing Conflict</w:t>
      </w:r>
    </w:p>
    <w:p w14:paraId="33F8EC27" w14:textId="77777777" w:rsidR="00AB1E0F" w:rsidRPr="00CF102D" w:rsidRDefault="00AB1E0F" w:rsidP="00AB1E0F">
      <w:pPr>
        <w:numPr>
          <w:ilvl w:val="0"/>
          <w:numId w:val="15"/>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Feeding multitudes = echo of manna in wilderness.</w:t>
      </w:r>
    </w:p>
    <w:p w14:paraId="6F885F9E" w14:textId="77777777" w:rsidR="00AB1E0F" w:rsidRPr="00CF102D" w:rsidRDefault="00AB1E0F" w:rsidP="00AB1E0F">
      <w:pPr>
        <w:numPr>
          <w:ilvl w:val="0"/>
          <w:numId w:val="15"/>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Peter’s confession = Christ the Son of the living God.</w:t>
      </w:r>
    </w:p>
    <w:p w14:paraId="5DC92D3A" w14:textId="77777777" w:rsidR="00AB1E0F" w:rsidRPr="00CF102D" w:rsidRDefault="00AB1E0F" w:rsidP="00AB1E0F">
      <w:pPr>
        <w:numPr>
          <w:ilvl w:val="0"/>
          <w:numId w:val="15"/>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Transfiguration = preview of Second Coming glory (Matt. 17:1–8; 2 Pet. 1:16–18).</w:t>
      </w:r>
    </w:p>
    <w:p w14:paraId="09D8FB97" w14:textId="77777777" w:rsidR="00AB1E0F" w:rsidRPr="00CF102D" w:rsidRDefault="00AB1E0F" w:rsidP="00AB1E0F">
      <w:pPr>
        <w:numPr>
          <w:ilvl w:val="0"/>
          <w:numId w:val="15"/>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Glory revealed before suffering → picture of His return.</w:t>
      </w:r>
    </w:p>
    <w:p w14:paraId="68243943"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21–23: Final Week in Jerusalem</w:t>
      </w:r>
    </w:p>
    <w:p w14:paraId="50B5B739" w14:textId="77777777" w:rsidR="00AB1E0F" w:rsidRPr="00CF102D" w:rsidRDefault="00AB1E0F" w:rsidP="00AB1E0F">
      <w:pPr>
        <w:numPr>
          <w:ilvl w:val="0"/>
          <w:numId w:val="16"/>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Triumphal entry (Zech. 9:9 → Matt. 21:5).</w:t>
      </w:r>
    </w:p>
    <w:p w14:paraId="6642F785" w14:textId="77777777" w:rsidR="00AB1E0F" w:rsidRPr="00CF102D" w:rsidRDefault="00AB1E0F" w:rsidP="00AB1E0F">
      <w:pPr>
        <w:numPr>
          <w:ilvl w:val="0"/>
          <w:numId w:val="16"/>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Cleansing temple (Jer. 7, Mal. 3:1).</w:t>
      </w:r>
    </w:p>
    <w:p w14:paraId="321EA626" w14:textId="77777777" w:rsidR="00AB1E0F" w:rsidRPr="00CF102D" w:rsidRDefault="00AB1E0F" w:rsidP="00AB1E0F">
      <w:pPr>
        <w:numPr>
          <w:ilvl w:val="0"/>
          <w:numId w:val="16"/>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 xml:space="preserve">Parable of vineyard → Israel rejects the </w:t>
      </w:r>
      <w:proofErr w:type="gramStart"/>
      <w:r w:rsidRPr="00CF102D">
        <w:rPr>
          <w:rFonts w:ascii="Arial" w:eastAsia="Times New Roman" w:hAnsi="Arial" w:cs="Arial"/>
          <w:sz w:val="28"/>
          <w:szCs w:val="28"/>
        </w:rPr>
        <w:t>Son</w:t>
      </w:r>
      <w:proofErr w:type="gramEnd"/>
      <w:r w:rsidRPr="00CF102D">
        <w:rPr>
          <w:rFonts w:ascii="Arial" w:eastAsia="Times New Roman" w:hAnsi="Arial" w:cs="Arial"/>
          <w:sz w:val="28"/>
          <w:szCs w:val="28"/>
        </w:rPr>
        <w:t>.</w:t>
      </w:r>
    </w:p>
    <w:p w14:paraId="5CD8CACE" w14:textId="77777777" w:rsidR="00AB1E0F" w:rsidRPr="00CF102D" w:rsidRDefault="00AB1E0F" w:rsidP="00AB1E0F">
      <w:pPr>
        <w:numPr>
          <w:ilvl w:val="0"/>
          <w:numId w:val="16"/>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Woes to Pharisees = judgment prophecy (Isa. 29, 65).</w:t>
      </w:r>
    </w:p>
    <w:p w14:paraId="03E93A39" w14:textId="77777777" w:rsidR="00AB1E0F" w:rsidRPr="00CF102D" w:rsidRDefault="00AB1E0F" w:rsidP="00AB1E0F">
      <w:pPr>
        <w:numPr>
          <w:ilvl w:val="0"/>
          <w:numId w:val="16"/>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Antichrist-era Jerusalem again will reject true Messiah until His return.</w:t>
      </w:r>
    </w:p>
    <w:p w14:paraId="226B5BAD"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24–25: Olivet Discourse</w:t>
      </w:r>
    </w:p>
    <w:p w14:paraId="0BA8CE59" w14:textId="77777777" w:rsidR="00AB1E0F" w:rsidRPr="00CF102D" w:rsidRDefault="00AB1E0F" w:rsidP="00AB1E0F">
      <w:pPr>
        <w:numPr>
          <w:ilvl w:val="0"/>
          <w:numId w:val="17"/>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 xml:space="preserve">Direct </w:t>
      </w:r>
      <w:r w:rsidRPr="00CF102D">
        <w:rPr>
          <w:rFonts w:ascii="Arial" w:eastAsia="Times New Roman" w:hAnsi="Arial" w:cs="Arial"/>
          <w:b/>
          <w:bCs/>
          <w:sz w:val="28"/>
          <w:szCs w:val="28"/>
        </w:rPr>
        <w:t>end-times prophecy</w:t>
      </w:r>
      <w:r w:rsidRPr="00CF102D">
        <w:rPr>
          <w:rFonts w:ascii="Arial" w:eastAsia="Times New Roman" w:hAnsi="Arial" w:cs="Arial"/>
          <w:sz w:val="28"/>
          <w:szCs w:val="28"/>
        </w:rPr>
        <w:t>:</w:t>
      </w:r>
    </w:p>
    <w:p w14:paraId="6600DF48" w14:textId="77777777" w:rsidR="00AB1E0F" w:rsidRPr="00CF102D" w:rsidRDefault="00AB1E0F" w:rsidP="00AB1E0F">
      <w:pPr>
        <w:numPr>
          <w:ilvl w:val="1"/>
          <w:numId w:val="17"/>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Birth pains (Matt. 24:4–8)</w:t>
      </w:r>
    </w:p>
    <w:p w14:paraId="4A82BAC7" w14:textId="77777777" w:rsidR="00AB1E0F" w:rsidRPr="00CF102D" w:rsidRDefault="00AB1E0F" w:rsidP="00AB1E0F">
      <w:pPr>
        <w:numPr>
          <w:ilvl w:val="1"/>
          <w:numId w:val="17"/>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Tribulation (Matt. 24:9–28)</w:t>
      </w:r>
    </w:p>
    <w:p w14:paraId="1444342B" w14:textId="77777777" w:rsidR="00AB1E0F" w:rsidRPr="00CF102D" w:rsidRDefault="00AB1E0F" w:rsidP="00AB1E0F">
      <w:pPr>
        <w:numPr>
          <w:ilvl w:val="1"/>
          <w:numId w:val="17"/>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Second Coming (Matt. 24:29–31; Zech. 12:10)</w:t>
      </w:r>
    </w:p>
    <w:p w14:paraId="1792213A" w14:textId="77777777" w:rsidR="00AB1E0F" w:rsidRPr="00CF102D" w:rsidRDefault="00AB1E0F" w:rsidP="00AB1E0F">
      <w:pPr>
        <w:numPr>
          <w:ilvl w:val="1"/>
          <w:numId w:val="17"/>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Parables (10 virgins, talents, sheep &amp; goats) = judgment of nations.</w:t>
      </w:r>
    </w:p>
    <w:p w14:paraId="5C116C1C" w14:textId="77777777" w:rsidR="00AB1E0F" w:rsidRPr="00CF102D" w:rsidRDefault="00AB1E0F" w:rsidP="00AB1E0F">
      <w:pPr>
        <w:numPr>
          <w:ilvl w:val="0"/>
          <w:numId w:val="17"/>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lastRenderedPageBreak/>
        <w:t>Prophetic Shadow</w:t>
      </w:r>
      <w:r w:rsidRPr="00CF102D">
        <w:rPr>
          <w:rFonts w:ascii="Arial" w:eastAsia="Times New Roman" w:hAnsi="Arial" w:cs="Arial"/>
          <w:sz w:val="28"/>
          <w:szCs w:val="28"/>
        </w:rPr>
        <w:t>: Our Tribulation timeline, 7 years → fulfilled here in detail.</w:t>
      </w:r>
    </w:p>
    <w:p w14:paraId="34BAD261"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26–27: Passion</w:t>
      </w:r>
    </w:p>
    <w:p w14:paraId="7E25AFEC" w14:textId="77777777" w:rsidR="00AB1E0F" w:rsidRPr="00CF102D" w:rsidRDefault="00AB1E0F" w:rsidP="00AB1E0F">
      <w:pPr>
        <w:numPr>
          <w:ilvl w:val="0"/>
          <w:numId w:val="18"/>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Betrayal (Zech. 11:12–13; Ps. 41:9).</w:t>
      </w:r>
    </w:p>
    <w:p w14:paraId="06DAE507" w14:textId="77777777" w:rsidR="00AB1E0F" w:rsidRPr="00CF102D" w:rsidRDefault="00AB1E0F" w:rsidP="00AB1E0F">
      <w:pPr>
        <w:numPr>
          <w:ilvl w:val="0"/>
          <w:numId w:val="18"/>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Struck shepherd, sheep scattered (Zech. 13:7).</w:t>
      </w:r>
    </w:p>
    <w:p w14:paraId="1690ED6D" w14:textId="77777777" w:rsidR="00AB1E0F" w:rsidRPr="00CF102D" w:rsidRDefault="00AB1E0F" w:rsidP="00AB1E0F">
      <w:pPr>
        <w:numPr>
          <w:ilvl w:val="0"/>
          <w:numId w:val="18"/>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Trial, silence, crucifixion → Isa. 53; Ps. 22.</w:t>
      </w:r>
    </w:p>
    <w:p w14:paraId="50F124B2" w14:textId="77777777" w:rsidR="00AB1E0F" w:rsidRPr="00CF102D" w:rsidRDefault="00AB1E0F" w:rsidP="00AB1E0F">
      <w:pPr>
        <w:numPr>
          <w:ilvl w:val="0"/>
          <w:numId w:val="18"/>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Passover fulfilled in the Lamb slain.</w:t>
      </w:r>
    </w:p>
    <w:p w14:paraId="481DCEF7" w14:textId="77777777" w:rsidR="00AB1E0F" w:rsidRPr="00CF102D" w:rsidRDefault="00AB1E0F" w:rsidP="00AB1E0F">
      <w:pPr>
        <w:spacing w:before="100" w:beforeAutospacing="1" w:after="100" w:afterAutospacing="1" w:line="240" w:lineRule="auto"/>
        <w:outlineLvl w:val="2"/>
        <w:rPr>
          <w:rFonts w:ascii="Arial" w:eastAsia="Times New Roman" w:hAnsi="Arial" w:cs="Arial"/>
          <w:b/>
          <w:bCs/>
          <w:sz w:val="28"/>
          <w:szCs w:val="28"/>
        </w:rPr>
      </w:pPr>
      <w:r w:rsidRPr="00CF102D">
        <w:rPr>
          <w:rFonts w:ascii="Arial" w:eastAsia="Times New Roman" w:hAnsi="Arial" w:cs="Arial"/>
          <w:b/>
          <w:bCs/>
          <w:sz w:val="28"/>
          <w:szCs w:val="28"/>
        </w:rPr>
        <w:t>Ch. 28: Resurrection &amp; Commission</w:t>
      </w:r>
    </w:p>
    <w:p w14:paraId="3A99B512" w14:textId="77777777" w:rsidR="00AB1E0F" w:rsidRPr="00CF102D" w:rsidRDefault="00AB1E0F" w:rsidP="00AB1E0F">
      <w:pPr>
        <w:numPr>
          <w:ilvl w:val="0"/>
          <w:numId w:val="19"/>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Resurrection = Ps. 16:10; Jonah typology.</w:t>
      </w:r>
    </w:p>
    <w:p w14:paraId="35C43720" w14:textId="77777777" w:rsidR="00AB1E0F" w:rsidRPr="00CF102D" w:rsidRDefault="00AB1E0F" w:rsidP="00AB1E0F">
      <w:pPr>
        <w:numPr>
          <w:ilvl w:val="0"/>
          <w:numId w:val="19"/>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Great Commission (Isa. 49:6) → Gospel to nations until end.</w:t>
      </w:r>
    </w:p>
    <w:p w14:paraId="43839A52" w14:textId="77777777" w:rsidR="00AB1E0F" w:rsidRPr="00CF102D" w:rsidRDefault="00AB1E0F" w:rsidP="00AB1E0F">
      <w:pPr>
        <w:numPr>
          <w:ilvl w:val="0"/>
          <w:numId w:val="19"/>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b/>
          <w:bCs/>
          <w:sz w:val="28"/>
          <w:szCs w:val="28"/>
        </w:rPr>
        <w:t>Prophetic Shadow</w:t>
      </w:r>
      <w:r w:rsidRPr="00CF102D">
        <w:rPr>
          <w:rFonts w:ascii="Arial" w:eastAsia="Times New Roman" w:hAnsi="Arial" w:cs="Arial"/>
          <w:sz w:val="28"/>
          <w:szCs w:val="28"/>
        </w:rPr>
        <w:t xml:space="preserve">: </w:t>
      </w:r>
      <w:proofErr w:type="spellStart"/>
      <w:r w:rsidRPr="00CF102D">
        <w:rPr>
          <w:rFonts w:ascii="Arial" w:eastAsia="Times New Roman" w:hAnsi="Arial" w:cs="Arial"/>
          <w:sz w:val="28"/>
          <w:szCs w:val="28"/>
        </w:rPr>
        <w:t>Firstfruits</w:t>
      </w:r>
      <w:proofErr w:type="spellEnd"/>
      <w:r w:rsidRPr="00CF102D">
        <w:rPr>
          <w:rFonts w:ascii="Arial" w:eastAsia="Times New Roman" w:hAnsi="Arial" w:cs="Arial"/>
          <w:sz w:val="28"/>
          <w:szCs w:val="28"/>
        </w:rPr>
        <w:t xml:space="preserve"> resurrection → foreshadowing rapture and final harvest.</w:t>
      </w:r>
    </w:p>
    <w:p w14:paraId="3EE07A46" w14:textId="140362A3" w:rsidR="00AB1E0F" w:rsidRPr="00CF102D" w:rsidRDefault="00AB1E0F" w:rsidP="000A6827">
      <w:pPr>
        <w:spacing w:after="0" w:line="240" w:lineRule="auto"/>
        <w:rPr>
          <w:rFonts w:ascii="Arial" w:eastAsia="Times New Roman" w:hAnsi="Arial" w:cs="Arial"/>
          <w:sz w:val="28"/>
          <w:szCs w:val="28"/>
        </w:rPr>
      </w:pPr>
      <w:r w:rsidRPr="000A6827">
        <w:rPr>
          <w:rFonts w:ascii="Arial" w:eastAsia="Times New Roman" w:hAnsi="Arial" w:cs="Arial"/>
          <w:b/>
          <w:bCs/>
          <w:sz w:val="28"/>
          <w:szCs w:val="28"/>
          <w:highlight w:val="yellow"/>
        </w:rPr>
        <w:t>Flow of Matthew’s Prophetic Timeline</w:t>
      </w:r>
    </w:p>
    <w:p w14:paraId="44BFA54C" w14:textId="77777777" w:rsidR="00AB1E0F" w:rsidRPr="00CF102D" w:rsidRDefault="00AB1E0F" w:rsidP="00AB1E0F">
      <w:pPr>
        <w:numPr>
          <w:ilvl w:val="0"/>
          <w:numId w:val="2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Messiah’s Birth (Ch. 1–2) → OT promises fulfilled.</w:t>
      </w:r>
    </w:p>
    <w:p w14:paraId="07353499" w14:textId="77777777" w:rsidR="00AB1E0F" w:rsidRPr="00CF102D" w:rsidRDefault="00AB1E0F" w:rsidP="00AB1E0F">
      <w:pPr>
        <w:numPr>
          <w:ilvl w:val="0"/>
          <w:numId w:val="2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Ministry as King (Ch. 3–20) → Israel offered the Kingdom.</w:t>
      </w:r>
    </w:p>
    <w:p w14:paraId="1F2F78D9" w14:textId="77777777" w:rsidR="00AB1E0F" w:rsidRPr="00CF102D" w:rsidRDefault="00AB1E0F" w:rsidP="00AB1E0F">
      <w:pPr>
        <w:numPr>
          <w:ilvl w:val="0"/>
          <w:numId w:val="2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Rejection by Israel (Ch. 21–23).</w:t>
      </w:r>
    </w:p>
    <w:p w14:paraId="7B3BD733" w14:textId="77777777" w:rsidR="00AB1E0F" w:rsidRPr="00CF102D" w:rsidRDefault="00AB1E0F" w:rsidP="00AB1E0F">
      <w:pPr>
        <w:numPr>
          <w:ilvl w:val="0"/>
          <w:numId w:val="2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Prophecy of Tribulation &amp; Return (Ch. 24–25).</w:t>
      </w:r>
    </w:p>
    <w:p w14:paraId="41BBAC79" w14:textId="77777777" w:rsidR="00AB1E0F" w:rsidRPr="00CF102D" w:rsidRDefault="00AB1E0F" w:rsidP="00AB1E0F">
      <w:pPr>
        <w:numPr>
          <w:ilvl w:val="0"/>
          <w:numId w:val="20"/>
        </w:numPr>
        <w:spacing w:before="100" w:beforeAutospacing="1" w:after="100" w:afterAutospacing="1" w:line="240" w:lineRule="auto"/>
        <w:rPr>
          <w:rFonts w:ascii="Arial" w:eastAsia="Times New Roman" w:hAnsi="Arial" w:cs="Arial"/>
          <w:sz w:val="28"/>
          <w:szCs w:val="28"/>
        </w:rPr>
      </w:pPr>
      <w:r w:rsidRPr="00CF102D">
        <w:rPr>
          <w:rFonts w:ascii="Arial" w:eastAsia="Times New Roman" w:hAnsi="Arial" w:cs="Arial"/>
          <w:sz w:val="28"/>
          <w:szCs w:val="28"/>
        </w:rPr>
        <w:t>Death &amp; Resurrection (Ch. 26–28) → guarantee of His future reign.</w:t>
      </w:r>
    </w:p>
    <w:p w14:paraId="65DAF6E5" w14:textId="1538E0CE" w:rsidR="00AB1E0F" w:rsidRPr="00AB1E0F" w:rsidRDefault="00AB1E0F" w:rsidP="00AB1E0F">
      <w:pPr>
        <w:spacing w:before="100" w:beforeAutospacing="1" w:after="100" w:afterAutospacing="1" w:line="240" w:lineRule="auto"/>
        <w:outlineLvl w:val="2"/>
        <w:rPr>
          <w:rFonts w:ascii="Arial" w:eastAsia="Times New Roman" w:hAnsi="Arial" w:cs="Arial"/>
          <w:b/>
          <w:bCs/>
          <w:sz w:val="28"/>
          <w:szCs w:val="28"/>
        </w:rPr>
      </w:pPr>
      <w:r w:rsidRPr="000A6827">
        <w:rPr>
          <w:rFonts w:ascii="Arial" w:eastAsia="Times New Roman" w:hAnsi="Arial" w:cs="Arial"/>
          <w:b/>
          <w:bCs/>
          <w:sz w:val="28"/>
          <w:szCs w:val="28"/>
          <w:highlight w:val="yellow"/>
        </w:rPr>
        <w:t>Background on Herod the Great</w:t>
      </w:r>
    </w:p>
    <w:p w14:paraId="1C3E9E76" w14:textId="77777777" w:rsidR="00AB1E0F" w:rsidRPr="00AB1E0F" w:rsidRDefault="00AB1E0F" w:rsidP="00AB1E0F">
      <w:pPr>
        <w:numPr>
          <w:ilvl w:val="0"/>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b/>
          <w:bCs/>
          <w:sz w:val="28"/>
          <w:szCs w:val="28"/>
        </w:rPr>
        <w:t>Name &amp; Lineage</w:t>
      </w:r>
      <w:r w:rsidRPr="00AB1E0F">
        <w:rPr>
          <w:rFonts w:ascii="Arial" w:eastAsia="Times New Roman" w:hAnsi="Arial" w:cs="Arial"/>
          <w:sz w:val="28"/>
          <w:szCs w:val="28"/>
        </w:rPr>
        <w:t>:</w:t>
      </w:r>
    </w:p>
    <w:p w14:paraId="2951E498" w14:textId="77777777"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Herod was known as </w:t>
      </w:r>
      <w:r w:rsidRPr="00AB1E0F">
        <w:rPr>
          <w:rFonts w:ascii="Arial" w:eastAsia="Times New Roman" w:hAnsi="Arial" w:cs="Arial"/>
          <w:b/>
          <w:bCs/>
          <w:sz w:val="28"/>
          <w:szCs w:val="28"/>
        </w:rPr>
        <w:t>Herod the Great</w:t>
      </w:r>
      <w:r w:rsidRPr="00AB1E0F">
        <w:rPr>
          <w:rFonts w:ascii="Arial" w:eastAsia="Times New Roman" w:hAnsi="Arial" w:cs="Arial"/>
          <w:sz w:val="28"/>
          <w:szCs w:val="28"/>
        </w:rPr>
        <w:t>.</w:t>
      </w:r>
    </w:p>
    <w:p w14:paraId="45BB58E2" w14:textId="4A177148" w:rsidR="00AB1E0F" w:rsidRPr="000A6827" w:rsidRDefault="00AB1E0F" w:rsidP="00AB1E0F">
      <w:pPr>
        <w:numPr>
          <w:ilvl w:val="1"/>
          <w:numId w:val="32"/>
        </w:numPr>
        <w:spacing w:before="100" w:beforeAutospacing="1" w:after="100" w:afterAutospacing="1" w:line="240" w:lineRule="auto"/>
        <w:rPr>
          <w:rFonts w:ascii="Arial" w:eastAsia="Times New Roman" w:hAnsi="Arial" w:cs="Arial"/>
          <w:color w:val="EE0000"/>
          <w:sz w:val="28"/>
          <w:szCs w:val="28"/>
        </w:rPr>
      </w:pPr>
      <w:r w:rsidRPr="000A6827">
        <w:rPr>
          <w:rFonts w:ascii="Arial" w:eastAsia="Times New Roman" w:hAnsi="Arial" w:cs="Arial"/>
          <w:color w:val="EE0000"/>
          <w:sz w:val="28"/>
          <w:szCs w:val="28"/>
        </w:rPr>
        <w:t xml:space="preserve">He was an </w:t>
      </w:r>
      <w:r w:rsidRPr="000A6827">
        <w:rPr>
          <w:rFonts w:ascii="Arial" w:eastAsia="Times New Roman" w:hAnsi="Arial" w:cs="Arial"/>
          <w:b/>
          <w:bCs/>
          <w:color w:val="EE0000"/>
          <w:sz w:val="28"/>
          <w:szCs w:val="28"/>
        </w:rPr>
        <w:t>Idumean (Edomite)</w:t>
      </w:r>
      <w:r w:rsidRPr="000A6827">
        <w:rPr>
          <w:rFonts w:ascii="Arial" w:eastAsia="Times New Roman" w:hAnsi="Arial" w:cs="Arial"/>
          <w:color w:val="EE0000"/>
          <w:sz w:val="28"/>
          <w:szCs w:val="28"/>
        </w:rPr>
        <w:t xml:space="preserve"> on his father’s side. The Edomites were descendants of Esau (Gen</w:t>
      </w:r>
      <w:r w:rsidR="000A6827">
        <w:rPr>
          <w:rFonts w:ascii="Arial" w:eastAsia="Times New Roman" w:hAnsi="Arial" w:cs="Arial"/>
          <w:color w:val="EE0000"/>
          <w:sz w:val="28"/>
          <w:szCs w:val="28"/>
        </w:rPr>
        <w:t>esis</w:t>
      </w:r>
      <w:r w:rsidRPr="000A6827">
        <w:rPr>
          <w:rFonts w:ascii="Arial" w:eastAsia="Times New Roman" w:hAnsi="Arial" w:cs="Arial"/>
          <w:color w:val="EE0000"/>
          <w:sz w:val="28"/>
          <w:szCs w:val="28"/>
        </w:rPr>
        <w:t xml:space="preserve"> 36:1), long enemies of Israel.</w:t>
      </w:r>
    </w:p>
    <w:p w14:paraId="3F4DC2BF" w14:textId="38113653"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His mother was Nabatean (Arabian). </w:t>
      </w:r>
      <w:proofErr w:type="gramStart"/>
      <w:r w:rsidRPr="00AB1E0F">
        <w:rPr>
          <w:rFonts w:ascii="Arial" w:eastAsia="Times New Roman" w:hAnsi="Arial" w:cs="Arial"/>
          <w:sz w:val="28"/>
          <w:szCs w:val="28"/>
        </w:rPr>
        <w:t>So</w:t>
      </w:r>
      <w:proofErr w:type="gramEnd"/>
      <w:r w:rsidRPr="00AB1E0F">
        <w:rPr>
          <w:rFonts w:ascii="Arial" w:eastAsia="Times New Roman" w:hAnsi="Arial" w:cs="Arial"/>
          <w:sz w:val="28"/>
          <w:szCs w:val="28"/>
        </w:rPr>
        <w:t xml:space="preserve"> he was not a Jew but a foreigner ruling over the Jews.</w:t>
      </w:r>
    </w:p>
    <w:p w14:paraId="253501C4" w14:textId="77777777"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The Jews resented him for this, as he was not of the line of David.</w:t>
      </w:r>
    </w:p>
    <w:p w14:paraId="7D9170A6" w14:textId="77777777" w:rsidR="00AB1E0F" w:rsidRPr="00AB1E0F" w:rsidRDefault="00AB1E0F" w:rsidP="00AB1E0F">
      <w:pPr>
        <w:numPr>
          <w:ilvl w:val="0"/>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b/>
          <w:bCs/>
          <w:sz w:val="28"/>
          <w:szCs w:val="28"/>
        </w:rPr>
        <w:t>Political Rise</w:t>
      </w:r>
      <w:r w:rsidRPr="00AB1E0F">
        <w:rPr>
          <w:rFonts w:ascii="Arial" w:eastAsia="Times New Roman" w:hAnsi="Arial" w:cs="Arial"/>
          <w:sz w:val="28"/>
          <w:szCs w:val="28"/>
        </w:rPr>
        <w:t>:</w:t>
      </w:r>
    </w:p>
    <w:p w14:paraId="4F9B9633" w14:textId="77777777"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His father, </w:t>
      </w:r>
      <w:r w:rsidRPr="00AB1E0F">
        <w:rPr>
          <w:rFonts w:ascii="Arial" w:eastAsia="Times New Roman" w:hAnsi="Arial" w:cs="Arial"/>
          <w:b/>
          <w:bCs/>
          <w:sz w:val="28"/>
          <w:szCs w:val="28"/>
        </w:rPr>
        <w:t>Antipater the Idumean</w:t>
      </w:r>
      <w:r w:rsidRPr="00AB1E0F">
        <w:rPr>
          <w:rFonts w:ascii="Arial" w:eastAsia="Times New Roman" w:hAnsi="Arial" w:cs="Arial"/>
          <w:sz w:val="28"/>
          <w:szCs w:val="28"/>
        </w:rPr>
        <w:t>, was an advisor under Hyrcanus II (Hasmonean dynasty).</w:t>
      </w:r>
    </w:p>
    <w:p w14:paraId="1EDE1326" w14:textId="77777777"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Rome (Julius Caesar and later Mark Antony) favored Herod’s family.</w:t>
      </w:r>
    </w:p>
    <w:p w14:paraId="48914C81" w14:textId="77777777"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In </w:t>
      </w:r>
      <w:r w:rsidRPr="00AB1E0F">
        <w:rPr>
          <w:rFonts w:ascii="Arial" w:eastAsia="Times New Roman" w:hAnsi="Arial" w:cs="Arial"/>
          <w:b/>
          <w:bCs/>
          <w:sz w:val="28"/>
          <w:szCs w:val="28"/>
        </w:rPr>
        <w:t>40 BC</w:t>
      </w:r>
      <w:r w:rsidRPr="00AB1E0F">
        <w:rPr>
          <w:rFonts w:ascii="Arial" w:eastAsia="Times New Roman" w:hAnsi="Arial" w:cs="Arial"/>
          <w:sz w:val="28"/>
          <w:szCs w:val="28"/>
        </w:rPr>
        <w:t xml:space="preserve">, the Roman Senate officially declared Herod </w:t>
      </w:r>
      <w:r w:rsidRPr="00AB1E0F">
        <w:rPr>
          <w:rFonts w:ascii="Arial" w:eastAsia="Times New Roman" w:hAnsi="Arial" w:cs="Arial"/>
          <w:b/>
          <w:bCs/>
          <w:sz w:val="28"/>
          <w:szCs w:val="28"/>
        </w:rPr>
        <w:t>“King of the Jews.”</w:t>
      </w:r>
    </w:p>
    <w:p w14:paraId="0930D772" w14:textId="77777777" w:rsidR="00AB1E0F" w:rsidRPr="00AB1E0F" w:rsidRDefault="00AB1E0F" w:rsidP="00AB1E0F">
      <w:pPr>
        <w:numPr>
          <w:ilvl w:val="1"/>
          <w:numId w:val="32"/>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He gained power through </w:t>
      </w:r>
      <w:r w:rsidRPr="00AB1E0F">
        <w:rPr>
          <w:rFonts w:ascii="Arial" w:eastAsia="Times New Roman" w:hAnsi="Arial" w:cs="Arial"/>
          <w:b/>
          <w:bCs/>
          <w:sz w:val="28"/>
          <w:szCs w:val="28"/>
        </w:rPr>
        <w:t>Roman military support</w:t>
      </w:r>
      <w:r w:rsidRPr="00AB1E0F">
        <w:rPr>
          <w:rFonts w:ascii="Arial" w:eastAsia="Times New Roman" w:hAnsi="Arial" w:cs="Arial"/>
          <w:sz w:val="28"/>
          <w:szCs w:val="28"/>
        </w:rPr>
        <w:t>, not by Jewish acceptance.</w:t>
      </w:r>
    </w:p>
    <w:p w14:paraId="0DD8E99E" w14:textId="7D0BCAC6" w:rsidR="00AB1E0F" w:rsidRPr="00AB1E0F" w:rsidRDefault="00AB1E0F" w:rsidP="00AB1E0F">
      <w:pPr>
        <w:spacing w:before="100" w:beforeAutospacing="1" w:after="100" w:afterAutospacing="1" w:line="240" w:lineRule="auto"/>
        <w:outlineLvl w:val="2"/>
        <w:rPr>
          <w:rFonts w:ascii="Arial" w:eastAsia="Times New Roman" w:hAnsi="Arial" w:cs="Arial"/>
          <w:b/>
          <w:bCs/>
          <w:sz w:val="28"/>
          <w:szCs w:val="28"/>
        </w:rPr>
      </w:pPr>
      <w:r w:rsidRPr="00AB1E0F">
        <w:rPr>
          <w:rFonts w:ascii="Arial" w:eastAsia="Times New Roman" w:hAnsi="Arial" w:cs="Arial"/>
          <w:b/>
          <w:bCs/>
          <w:sz w:val="28"/>
          <w:szCs w:val="28"/>
        </w:rPr>
        <w:t xml:space="preserve"> Reign</w:t>
      </w:r>
      <w:r w:rsidR="000A6827">
        <w:rPr>
          <w:rFonts w:ascii="Arial" w:eastAsia="Times New Roman" w:hAnsi="Arial" w:cs="Arial"/>
          <w:b/>
          <w:bCs/>
          <w:sz w:val="28"/>
          <w:szCs w:val="28"/>
        </w:rPr>
        <w:t xml:space="preserve"> and Character</w:t>
      </w:r>
    </w:p>
    <w:p w14:paraId="55871396" w14:textId="77777777" w:rsidR="00AB1E0F" w:rsidRPr="00AB1E0F" w:rsidRDefault="00AB1E0F" w:rsidP="00AB1E0F">
      <w:pPr>
        <w:numPr>
          <w:ilvl w:val="0"/>
          <w:numId w:val="33"/>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b/>
          <w:bCs/>
          <w:sz w:val="28"/>
          <w:szCs w:val="28"/>
        </w:rPr>
        <w:t>Ruled</w:t>
      </w:r>
      <w:r w:rsidRPr="00AB1E0F">
        <w:rPr>
          <w:rFonts w:ascii="Arial" w:eastAsia="Times New Roman" w:hAnsi="Arial" w:cs="Arial"/>
          <w:sz w:val="28"/>
          <w:szCs w:val="28"/>
        </w:rPr>
        <w:t xml:space="preserve">: </w:t>
      </w:r>
      <w:r w:rsidRPr="00AB1E0F">
        <w:rPr>
          <w:rFonts w:ascii="Arial" w:eastAsia="Times New Roman" w:hAnsi="Arial" w:cs="Arial"/>
          <w:b/>
          <w:bCs/>
          <w:sz w:val="28"/>
          <w:szCs w:val="28"/>
        </w:rPr>
        <w:t>37 BC – 4 BC</w:t>
      </w:r>
      <w:r w:rsidRPr="00AB1E0F">
        <w:rPr>
          <w:rFonts w:ascii="Arial" w:eastAsia="Times New Roman" w:hAnsi="Arial" w:cs="Arial"/>
          <w:sz w:val="28"/>
          <w:szCs w:val="28"/>
        </w:rPr>
        <w:t xml:space="preserve"> (approximate).</w:t>
      </w:r>
    </w:p>
    <w:p w14:paraId="3A073C62" w14:textId="77777777" w:rsidR="00AB1E0F" w:rsidRPr="00AB1E0F" w:rsidRDefault="00AB1E0F" w:rsidP="00AB1E0F">
      <w:pPr>
        <w:numPr>
          <w:ilvl w:val="1"/>
          <w:numId w:val="33"/>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Installed by Rome as a client king over Judea.</w:t>
      </w:r>
    </w:p>
    <w:p w14:paraId="42A43BBE" w14:textId="77777777" w:rsidR="00AB1E0F" w:rsidRPr="00AB1E0F" w:rsidRDefault="00AB1E0F" w:rsidP="00AB1E0F">
      <w:pPr>
        <w:numPr>
          <w:ilvl w:val="1"/>
          <w:numId w:val="33"/>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lastRenderedPageBreak/>
        <w:t xml:space="preserve">Famous for massive building projects: rebuilding the </w:t>
      </w:r>
      <w:r w:rsidRPr="00AB1E0F">
        <w:rPr>
          <w:rFonts w:ascii="Arial" w:eastAsia="Times New Roman" w:hAnsi="Arial" w:cs="Arial"/>
          <w:b/>
          <w:bCs/>
          <w:sz w:val="28"/>
          <w:szCs w:val="28"/>
        </w:rPr>
        <w:t>Second Temple in Jerusalem</w:t>
      </w:r>
      <w:r w:rsidRPr="00AB1E0F">
        <w:rPr>
          <w:rFonts w:ascii="Arial" w:eastAsia="Times New Roman" w:hAnsi="Arial" w:cs="Arial"/>
          <w:sz w:val="28"/>
          <w:szCs w:val="28"/>
        </w:rPr>
        <w:t xml:space="preserve"> (sometimes called Herod’s Temple), fortresses (Masada, </w:t>
      </w:r>
      <w:proofErr w:type="spellStart"/>
      <w:r w:rsidRPr="00AB1E0F">
        <w:rPr>
          <w:rFonts w:ascii="Arial" w:eastAsia="Times New Roman" w:hAnsi="Arial" w:cs="Arial"/>
          <w:sz w:val="28"/>
          <w:szCs w:val="28"/>
        </w:rPr>
        <w:t>Herodium</w:t>
      </w:r>
      <w:proofErr w:type="spellEnd"/>
      <w:r w:rsidRPr="00AB1E0F">
        <w:rPr>
          <w:rFonts w:ascii="Arial" w:eastAsia="Times New Roman" w:hAnsi="Arial" w:cs="Arial"/>
          <w:sz w:val="28"/>
          <w:szCs w:val="28"/>
        </w:rPr>
        <w:t>), aqueducts, and cities (Caesarea Maritima).</w:t>
      </w:r>
    </w:p>
    <w:p w14:paraId="3194AE15" w14:textId="77777777" w:rsidR="00AB1E0F" w:rsidRPr="00AB1E0F" w:rsidRDefault="00AB1E0F" w:rsidP="00AB1E0F">
      <w:pPr>
        <w:numPr>
          <w:ilvl w:val="1"/>
          <w:numId w:val="33"/>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Despite these accomplishments, he was known for </w:t>
      </w:r>
      <w:r w:rsidRPr="00AB1E0F">
        <w:rPr>
          <w:rFonts w:ascii="Arial" w:eastAsia="Times New Roman" w:hAnsi="Arial" w:cs="Arial"/>
          <w:b/>
          <w:bCs/>
          <w:sz w:val="28"/>
          <w:szCs w:val="28"/>
        </w:rPr>
        <w:t>cruelty, paranoia, and bloodshed</w:t>
      </w:r>
      <w:r w:rsidRPr="00AB1E0F">
        <w:rPr>
          <w:rFonts w:ascii="Arial" w:eastAsia="Times New Roman" w:hAnsi="Arial" w:cs="Arial"/>
          <w:sz w:val="28"/>
          <w:szCs w:val="28"/>
        </w:rPr>
        <w:t>.</w:t>
      </w:r>
    </w:p>
    <w:p w14:paraId="43FDF763" w14:textId="2F66067E" w:rsidR="00AB1E0F" w:rsidRPr="000A6827" w:rsidRDefault="00AB1E0F" w:rsidP="000A6827">
      <w:pPr>
        <w:pStyle w:val="ListParagraph"/>
        <w:numPr>
          <w:ilvl w:val="0"/>
          <w:numId w:val="33"/>
        </w:numPr>
        <w:spacing w:before="100" w:beforeAutospacing="1" w:after="100" w:afterAutospacing="1" w:line="240" w:lineRule="auto"/>
        <w:outlineLvl w:val="2"/>
        <w:rPr>
          <w:rFonts w:ascii="Arial" w:eastAsia="Times New Roman" w:hAnsi="Arial" w:cs="Arial"/>
          <w:sz w:val="28"/>
          <w:szCs w:val="28"/>
        </w:rPr>
      </w:pPr>
      <w:r w:rsidRPr="000A6827">
        <w:rPr>
          <w:rFonts w:ascii="Arial" w:eastAsia="Times New Roman" w:hAnsi="Arial" w:cs="Arial"/>
          <w:b/>
          <w:bCs/>
          <w:sz w:val="28"/>
          <w:szCs w:val="28"/>
        </w:rPr>
        <w:t>Paranoia</w:t>
      </w:r>
      <w:r w:rsidRPr="000A6827">
        <w:rPr>
          <w:rFonts w:ascii="Arial" w:eastAsia="Times New Roman" w:hAnsi="Arial" w:cs="Arial"/>
          <w:sz w:val="28"/>
          <w:szCs w:val="28"/>
        </w:rPr>
        <w:t>: He was obsessed with losing power.</w:t>
      </w:r>
    </w:p>
    <w:p w14:paraId="010865B7" w14:textId="77777777" w:rsidR="00AB1E0F" w:rsidRPr="00AB1E0F" w:rsidRDefault="00AB1E0F" w:rsidP="00AB1E0F">
      <w:pPr>
        <w:numPr>
          <w:ilvl w:val="1"/>
          <w:numId w:val="34"/>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Executed several of his own sons and even his wife Mariamne for suspected plots.</w:t>
      </w:r>
    </w:p>
    <w:p w14:paraId="3A32BB4D" w14:textId="77777777" w:rsidR="00AB1E0F" w:rsidRPr="00AB1E0F" w:rsidRDefault="00AB1E0F" w:rsidP="00AB1E0F">
      <w:pPr>
        <w:numPr>
          <w:ilvl w:val="1"/>
          <w:numId w:val="34"/>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Caesar Augustus once said: </w:t>
      </w:r>
      <w:r w:rsidRPr="00AB1E0F">
        <w:rPr>
          <w:rFonts w:ascii="Arial" w:eastAsia="Times New Roman" w:hAnsi="Arial" w:cs="Arial"/>
          <w:i/>
          <w:iCs/>
          <w:sz w:val="28"/>
          <w:szCs w:val="28"/>
        </w:rPr>
        <w:t>“It is better to be Herod’s pig than his son”</w:t>
      </w:r>
      <w:r w:rsidRPr="00AB1E0F">
        <w:rPr>
          <w:rFonts w:ascii="Arial" w:eastAsia="Times New Roman" w:hAnsi="Arial" w:cs="Arial"/>
          <w:sz w:val="28"/>
          <w:szCs w:val="28"/>
        </w:rPr>
        <w:t xml:space="preserve"> (playing on the fact that Herod, claiming Jewish identity, would not eat pork, but killed his sons).</w:t>
      </w:r>
    </w:p>
    <w:p w14:paraId="47485E0D" w14:textId="77777777" w:rsidR="00AB1E0F" w:rsidRPr="00AB1E0F" w:rsidRDefault="00AB1E0F" w:rsidP="00AB1E0F">
      <w:pPr>
        <w:numPr>
          <w:ilvl w:val="0"/>
          <w:numId w:val="34"/>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b/>
          <w:bCs/>
          <w:sz w:val="28"/>
          <w:szCs w:val="28"/>
        </w:rPr>
        <w:t>Slaughter of the Innocents (Matthew 2:16)</w:t>
      </w:r>
      <w:r w:rsidRPr="00AB1E0F">
        <w:rPr>
          <w:rFonts w:ascii="Arial" w:eastAsia="Times New Roman" w:hAnsi="Arial" w:cs="Arial"/>
          <w:sz w:val="28"/>
          <w:szCs w:val="28"/>
        </w:rPr>
        <w:t>:</w:t>
      </w:r>
    </w:p>
    <w:p w14:paraId="3E4CFF4D" w14:textId="77777777" w:rsidR="00AB1E0F" w:rsidRPr="00AB1E0F" w:rsidRDefault="00AB1E0F" w:rsidP="00AB1E0F">
      <w:pPr>
        <w:numPr>
          <w:ilvl w:val="1"/>
          <w:numId w:val="34"/>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When the wise men told him of a new </w:t>
      </w:r>
      <w:r w:rsidRPr="00AB1E0F">
        <w:rPr>
          <w:rFonts w:ascii="Arial" w:eastAsia="Times New Roman" w:hAnsi="Arial" w:cs="Arial"/>
          <w:b/>
          <w:bCs/>
          <w:sz w:val="28"/>
          <w:szCs w:val="28"/>
        </w:rPr>
        <w:t>“King of the Jews”</w:t>
      </w:r>
      <w:r w:rsidRPr="00AB1E0F">
        <w:rPr>
          <w:rFonts w:ascii="Arial" w:eastAsia="Times New Roman" w:hAnsi="Arial" w:cs="Arial"/>
          <w:sz w:val="28"/>
          <w:szCs w:val="28"/>
        </w:rPr>
        <w:t>, he saw a rival to his throne.</w:t>
      </w:r>
    </w:p>
    <w:p w14:paraId="2AEAFA00" w14:textId="77777777" w:rsidR="00AB1E0F" w:rsidRPr="00AB1E0F" w:rsidRDefault="00AB1E0F" w:rsidP="00AB1E0F">
      <w:pPr>
        <w:numPr>
          <w:ilvl w:val="1"/>
          <w:numId w:val="34"/>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Ordered the massacre of male children </w:t>
      </w:r>
      <w:r w:rsidRPr="00AB1E0F">
        <w:rPr>
          <w:rFonts w:ascii="Arial" w:eastAsia="Times New Roman" w:hAnsi="Arial" w:cs="Arial"/>
          <w:b/>
          <w:bCs/>
          <w:sz w:val="28"/>
          <w:szCs w:val="28"/>
        </w:rPr>
        <w:t>2 years old and under in Bethlehem</w:t>
      </w:r>
      <w:r w:rsidRPr="00AB1E0F">
        <w:rPr>
          <w:rFonts w:ascii="Arial" w:eastAsia="Times New Roman" w:hAnsi="Arial" w:cs="Arial"/>
          <w:sz w:val="28"/>
          <w:szCs w:val="28"/>
        </w:rPr>
        <w:t>, fulfilling Jeremiah 31:15.</w:t>
      </w:r>
    </w:p>
    <w:p w14:paraId="088BBAE3" w14:textId="26523524" w:rsidR="00AB1E0F" w:rsidRPr="00AB1E0F" w:rsidRDefault="00AB1E0F" w:rsidP="00AB1E0F">
      <w:pPr>
        <w:spacing w:before="100" w:beforeAutospacing="1" w:after="100" w:afterAutospacing="1" w:line="240" w:lineRule="auto"/>
        <w:outlineLvl w:val="2"/>
        <w:rPr>
          <w:rFonts w:ascii="Arial" w:eastAsia="Times New Roman" w:hAnsi="Arial" w:cs="Arial"/>
          <w:b/>
          <w:bCs/>
          <w:sz w:val="28"/>
          <w:szCs w:val="28"/>
        </w:rPr>
      </w:pPr>
      <w:r w:rsidRPr="00AB1E0F">
        <w:rPr>
          <w:rFonts w:ascii="Arial" w:eastAsia="Times New Roman" w:hAnsi="Arial" w:cs="Arial"/>
          <w:b/>
          <w:bCs/>
          <w:sz w:val="28"/>
          <w:szCs w:val="28"/>
        </w:rPr>
        <w:t>Death</w:t>
      </w:r>
    </w:p>
    <w:p w14:paraId="738D4AFD" w14:textId="77777777" w:rsidR="00AB1E0F" w:rsidRPr="00AB1E0F" w:rsidRDefault="00AB1E0F" w:rsidP="00AB1E0F">
      <w:pPr>
        <w:numPr>
          <w:ilvl w:val="0"/>
          <w:numId w:val="35"/>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b/>
          <w:bCs/>
          <w:sz w:val="28"/>
          <w:szCs w:val="28"/>
        </w:rPr>
        <w:t>Died</w:t>
      </w:r>
      <w:r w:rsidRPr="00AB1E0F">
        <w:rPr>
          <w:rFonts w:ascii="Arial" w:eastAsia="Times New Roman" w:hAnsi="Arial" w:cs="Arial"/>
          <w:sz w:val="28"/>
          <w:szCs w:val="28"/>
        </w:rPr>
        <w:t xml:space="preserve">: </w:t>
      </w:r>
      <w:r w:rsidRPr="00AB1E0F">
        <w:rPr>
          <w:rFonts w:ascii="Arial" w:eastAsia="Times New Roman" w:hAnsi="Arial" w:cs="Arial"/>
          <w:b/>
          <w:bCs/>
          <w:sz w:val="28"/>
          <w:szCs w:val="28"/>
        </w:rPr>
        <w:t>4 BC</w:t>
      </w:r>
      <w:r w:rsidRPr="00AB1E0F">
        <w:rPr>
          <w:rFonts w:ascii="Arial" w:eastAsia="Times New Roman" w:hAnsi="Arial" w:cs="Arial"/>
          <w:sz w:val="28"/>
          <w:szCs w:val="28"/>
        </w:rPr>
        <w:t xml:space="preserve"> in Jericho, after a long, painful illness (described by Josephus as a gruesome disease).</w:t>
      </w:r>
    </w:p>
    <w:p w14:paraId="0E82B26A" w14:textId="50177EAA" w:rsidR="00AB1E0F" w:rsidRPr="00AB1E0F" w:rsidRDefault="00AB1E0F" w:rsidP="00AB1E0F">
      <w:pPr>
        <w:numPr>
          <w:ilvl w:val="0"/>
          <w:numId w:val="35"/>
        </w:numPr>
        <w:spacing w:before="100" w:beforeAutospacing="1" w:after="100" w:afterAutospacing="1" w:line="240" w:lineRule="auto"/>
        <w:rPr>
          <w:rFonts w:ascii="Arial" w:eastAsia="Times New Roman" w:hAnsi="Arial" w:cs="Arial"/>
          <w:sz w:val="28"/>
          <w:szCs w:val="28"/>
        </w:rPr>
      </w:pPr>
      <w:r w:rsidRPr="00AB1E0F">
        <w:rPr>
          <w:rFonts w:ascii="Arial" w:eastAsia="Times New Roman" w:hAnsi="Arial" w:cs="Arial"/>
          <w:sz w:val="28"/>
          <w:szCs w:val="28"/>
        </w:rPr>
        <w:t xml:space="preserve">His death date is important because it fixes </w:t>
      </w:r>
      <w:r w:rsidRPr="00AB1E0F">
        <w:rPr>
          <w:rFonts w:ascii="Arial" w:eastAsia="Times New Roman" w:hAnsi="Arial" w:cs="Arial"/>
          <w:b/>
          <w:bCs/>
          <w:sz w:val="28"/>
          <w:szCs w:val="28"/>
        </w:rPr>
        <w:t>Jesus’ birth before 4 BC</w:t>
      </w:r>
      <w:r w:rsidRPr="00AB1E0F">
        <w:rPr>
          <w:rFonts w:ascii="Arial" w:eastAsia="Times New Roman" w:hAnsi="Arial" w:cs="Arial"/>
          <w:sz w:val="28"/>
          <w:szCs w:val="28"/>
        </w:rPr>
        <w:t xml:space="preserve">. Most scholars </w:t>
      </w:r>
      <w:proofErr w:type="gramStart"/>
      <w:r w:rsidRPr="00AB1E0F">
        <w:rPr>
          <w:rFonts w:ascii="Arial" w:eastAsia="Times New Roman" w:hAnsi="Arial" w:cs="Arial"/>
          <w:sz w:val="28"/>
          <w:szCs w:val="28"/>
        </w:rPr>
        <w:t>place</w:t>
      </w:r>
      <w:proofErr w:type="gramEnd"/>
      <w:r w:rsidRPr="00AB1E0F">
        <w:rPr>
          <w:rFonts w:ascii="Arial" w:eastAsia="Times New Roman" w:hAnsi="Arial" w:cs="Arial"/>
          <w:sz w:val="28"/>
          <w:szCs w:val="28"/>
        </w:rPr>
        <w:t xml:space="preserve"> the Nativity </w:t>
      </w:r>
      <w:r w:rsidR="000A6827">
        <w:rPr>
          <w:rFonts w:ascii="Arial" w:eastAsia="Times New Roman" w:hAnsi="Arial" w:cs="Arial"/>
          <w:sz w:val="28"/>
          <w:szCs w:val="28"/>
        </w:rPr>
        <w:t xml:space="preserve">in </w:t>
      </w:r>
      <w:r w:rsidRPr="00AB1E0F">
        <w:rPr>
          <w:rFonts w:ascii="Arial" w:eastAsia="Times New Roman" w:hAnsi="Arial" w:cs="Arial"/>
          <w:b/>
          <w:bCs/>
          <w:sz w:val="28"/>
          <w:szCs w:val="28"/>
        </w:rPr>
        <w:t>4 BC</w:t>
      </w:r>
      <w:r w:rsidRPr="00AB1E0F">
        <w:rPr>
          <w:rFonts w:ascii="Arial" w:eastAsia="Times New Roman" w:hAnsi="Arial" w:cs="Arial"/>
          <w:sz w:val="28"/>
          <w:szCs w:val="28"/>
        </w:rPr>
        <w:t>, during Herod’s reign.</w:t>
      </w:r>
    </w:p>
    <w:p w14:paraId="65835825" w14:textId="595158B6" w:rsidR="00AB1E0F" w:rsidRPr="00AB1E0F" w:rsidRDefault="00AB1E0F" w:rsidP="00AB1E0F">
      <w:pPr>
        <w:spacing w:before="100" w:beforeAutospacing="1" w:after="100" w:afterAutospacing="1" w:line="240" w:lineRule="auto"/>
        <w:outlineLvl w:val="2"/>
        <w:rPr>
          <w:rFonts w:ascii="Arial" w:eastAsia="Times New Roman" w:hAnsi="Arial" w:cs="Arial"/>
          <w:b/>
          <w:bCs/>
          <w:sz w:val="28"/>
          <w:szCs w:val="28"/>
        </w:rPr>
      </w:pPr>
      <w:r w:rsidRPr="000A6827">
        <w:rPr>
          <w:rFonts w:ascii="Arial" w:eastAsia="Times New Roman" w:hAnsi="Arial" w:cs="Arial"/>
          <w:b/>
          <w:bCs/>
          <w:sz w:val="28"/>
          <w:szCs w:val="28"/>
          <w:highlight w:val="yellow"/>
        </w:rPr>
        <w:t>Prophetic Connection</w:t>
      </w:r>
    </w:p>
    <w:p w14:paraId="7AD96A9D" w14:textId="77777777" w:rsidR="00AB1E0F" w:rsidRPr="000A6827" w:rsidRDefault="00AB1E0F" w:rsidP="00AB1E0F">
      <w:pPr>
        <w:numPr>
          <w:ilvl w:val="0"/>
          <w:numId w:val="36"/>
        </w:numPr>
        <w:spacing w:before="100" w:beforeAutospacing="1" w:after="100" w:afterAutospacing="1" w:line="240" w:lineRule="auto"/>
        <w:rPr>
          <w:rFonts w:ascii="Arial" w:eastAsia="Times New Roman" w:hAnsi="Arial" w:cs="Arial"/>
          <w:color w:val="EE0000"/>
          <w:sz w:val="28"/>
          <w:szCs w:val="28"/>
        </w:rPr>
      </w:pPr>
      <w:r w:rsidRPr="000A6827">
        <w:rPr>
          <w:rFonts w:ascii="Arial" w:eastAsia="Times New Roman" w:hAnsi="Arial" w:cs="Arial"/>
          <w:color w:val="EE0000"/>
          <w:sz w:val="28"/>
          <w:szCs w:val="28"/>
        </w:rPr>
        <w:t>Herod’s Edomite bloodline links directly to the old enmity:</w:t>
      </w:r>
    </w:p>
    <w:p w14:paraId="01DC0DD0" w14:textId="77777777" w:rsidR="00AB1E0F" w:rsidRPr="000A6827" w:rsidRDefault="00AB1E0F" w:rsidP="00AB1E0F">
      <w:pPr>
        <w:numPr>
          <w:ilvl w:val="1"/>
          <w:numId w:val="36"/>
        </w:numPr>
        <w:spacing w:before="100" w:beforeAutospacing="1" w:after="100" w:afterAutospacing="1" w:line="240" w:lineRule="auto"/>
        <w:rPr>
          <w:rFonts w:ascii="Arial" w:eastAsia="Times New Roman" w:hAnsi="Arial" w:cs="Arial"/>
          <w:color w:val="EE0000"/>
          <w:sz w:val="28"/>
          <w:szCs w:val="28"/>
        </w:rPr>
      </w:pPr>
      <w:r w:rsidRPr="000A6827">
        <w:rPr>
          <w:rFonts w:ascii="Arial" w:eastAsia="Times New Roman" w:hAnsi="Arial" w:cs="Arial"/>
          <w:b/>
          <w:bCs/>
          <w:color w:val="EE0000"/>
          <w:sz w:val="28"/>
          <w:szCs w:val="28"/>
        </w:rPr>
        <w:t>Esau vs. Jacob</w:t>
      </w:r>
      <w:r w:rsidRPr="000A6827">
        <w:rPr>
          <w:rFonts w:ascii="Arial" w:eastAsia="Times New Roman" w:hAnsi="Arial" w:cs="Arial"/>
          <w:color w:val="EE0000"/>
          <w:sz w:val="28"/>
          <w:szCs w:val="28"/>
        </w:rPr>
        <w:t xml:space="preserve"> → </w:t>
      </w:r>
      <w:r w:rsidRPr="000A6827">
        <w:rPr>
          <w:rFonts w:ascii="Arial" w:eastAsia="Times New Roman" w:hAnsi="Arial" w:cs="Arial"/>
          <w:b/>
          <w:bCs/>
          <w:color w:val="EE0000"/>
          <w:sz w:val="28"/>
          <w:szCs w:val="28"/>
        </w:rPr>
        <w:t>Edom vs. Israel</w:t>
      </w:r>
      <w:r w:rsidRPr="000A6827">
        <w:rPr>
          <w:rFonts w:ascii="Arial" w:eastAsia="Times New Roman" w:hAnsi="Arial" w:cs="Arial"/>
          <w:color w:val="EE0000"/>
          <w:sz w:val="28"/>
          <w:szCs w:val="28"/>
        </w:rPr>
        <w:t xml:space="preserve"> → </w:t>
      </w:r>
      <w:r w:rsidRPr="000A6827">
        <w:rPr>
          <w:rFonts w:ascii="Arial" w:eastAsia="Times New Roman" w:hAnsi="Arial" w:cs="Arial"/>
          <w:b/>
          <w:bCs/>
          <w:color w:val="EE0000"/>
          <w:sz w:val="28"/>
          <w:szCs w:val="28"/>
        </w:rPr>
        <w:t>Herod vs. Christ</w:t>
      </w:r>
      <w:r w:rsidRPr="000A6827">
        <w:rPr>
          <w:rFonts w:ascii="Arial" w:eastAsia="Times New Roman" w:hAnsi="Arial" w:cs="Arial"/>
          <w:color w:val="EE0000"/>
          <w:sz w:val="28"/>
          <w:szCs w:val="28"/>
        </w:rPr>
        <w:t>.</w:t>
      </w:r>
    </w:p>
    <w:p w14:paraId="720A92F1" w14:textId="77777777" w:rsidR="00AB1E0F" w:rsidRPr="000A6827" w:rsidRDefault="00AB1E0F" w:rsidP="00AB1E0F">
      <w:pPr>
        <w:numPr>
          <w:ilvl w:val="1"/>
          <w:numId w:val="36"/>
        </w:numPr>
        <w:spacing w:before="100" w:beforeAutospacing="1" w:after="100" w:afterAutospacing="1" w:line="240" w:lineRule="auto"/>
        <w:rPr>
          <w:rFonts w:ascii="Arial" w:eastAsia="Times New Roman" w:hAnsi="Arial" w:cs="Arial"/>
          <w:color w:val="EE0000"/>
          <w:sz w:val="28"/>
          <w:szCs w:val="28"/>
        </w:rPr>
      </w:pPr>
      <w:r w:rsidRPr="000A6827">
        <w:rPr>
          <w:rFonts w:ascii="Arial" w:eastAsia="Times New Roman" w:hAnsi="Arial" w:cs="Arial"/>
          <w:color w:val="EE0000"/>
          <w:sz w:val="28"/>
          <w:szCs w:val="28"/>
        </w:rPr>
        <w:t>This fits Genesis 3:15: the seed of the serpent (Herod, trying to kill Messiah) warring against the seed of the woman (Jesus, Savior).</w:t>
      </w:r>
    </w:p>
    <w:p w14:paraId="440F4FA0" w14:textId="035022A0" w:rsidR="00AB1E0F" w:rsidRPr="00AB1E0F" w:rsidRDefault="00AB1E0F" w:rsidP="000A6827">
      <w:pPr>
        <w:spacing w:before="100" w:beforeAutospacing="1" w:after="100" w:afterAutospacing="1" w:line="240" w:lineRule="auto"/>
        <w:rPr>
          <w:rFonts w:ascii="Arial" w:eastAsia="Times New Roman" w:hAnsi="Arial" w:cs="Arial"/>
          <w:sz w:val="28"/>
          <w:szCs w:val="28"/>
        </w:rPr>
      </w:pPr>
      <w:r w:rsidRPr="000A6827">
        <w:rPr>
          <w:rFonts w:ascii="Arial" w:eastAsia="Times New Roman" w:hAnsi="Arial" w:cs="Arial"/>
          <w:b/>
          <w:bCs/>
          <w:sz w:val="28"/>
          <w:szCs w:val="28"/>
          <w:highlight w:val="yellow"/>
        </w:rPr>
        <w:t>Summary</w:t>
      </w:r>
      <w:r w:rsidRPr="000A6827">
        <w:rPr>
          <w:rFonts w:ascii="Arial" w:eastAsia="Times New Roman" w:hAnsi="Arial" w:cs="Arial"/>
          <w:sz w:val="28"/>
          <w:szCs w:val="28"/>
          <w:highlight w:val="yellow"/>
        </w:rPr>
        <w:t>:</w:t>
      </w:r>
      <w:r w:rsidRPr="00AB1E0F">
        <w:rPr>
          <w:rFonts w:ascii="Arial" w:eastAsia="Times New Roman" w:hAnsi="Arial" w:cs="Arial"/>
          <w:sz w:val="28"/>
          <w:szCs w:val="28"/>
        </w:rPr>
        <w:br/>
        <w:t xml:space="preserve">Herod the Great (37 BC – 4 BC) was an </w:t>
      </w:r>
      <w:r w:rsidRPr="00AB1E0F">
        <w:rPr>
          <w:rFonts w:ascii="Arial" w:eastAsia="Times New Roman" w:hAnsi="Arial" w:cs="Arial"/>
          <w:b/>
          <w:bCs/>
          <w:sz w:val="28"/>
          <w:szCs w:val="28"/>
        </w:rPr>
        <w:t>Edomite (Idumean)</w:t>
      </w:r>
      <w:r w:rsidRPr="00AB1E0F">
        <w:rPr>
          <w:rFonts w:ascii="Arial" w:eastAsia="Times New Roman" w:hAnsi="Arial" w:cs="Arial"/>
          <w:sz w:val="28"/>
          <w:szCs w:val="28"/>
        </w:rPr>
        <w:t>, installed by Rome as “King of the Jews.” He was a skilled builder but a paranoid tyrant, known for cruelt</w:t>
      </w:r>
      <w:r w:rsidR="00815C91">
        <w:rPr>
          <w:rFonts w:ascii="Arial" w:eastAsia="Times New Roman" w:hAnsi="Arial" w:cs="Arial"/>
          <w:sz w:val="28"/>
          <w:szCs w:val="28"/>
        </w:rPr>
        <w:t xml:space="preserve">y - </w:t>
      </w:r>
      <w:r w:rsidRPr="00AB1E0F">
        <w:rPr>
          <w:rFonts w:ascii="Arial" w:eastAsia="Times New Roman" w:hAnsi="Arial" w:cs="Arial"/>
          <w:sz w:val="28"/>
          <w:szCs w:val="28"/>
        </w:rPr>
        <w:t xml:space="preserve">including the Bethlehem massacre in </w:t>
      </w:r>
      <w:r w:rsidRPr="000A6827">
        <w:rPr>
          <w:rFonts w:ascii="Arial" w:eastAsia="Times New Roman" w:hAnsi="Arial" w:cs="Arial"/>
          <w:b/>
          <w:bCs/>
          <w:color w:val="EE0000"/>
          <w:sz w:val="28"/>
          <w:szCs w:val="28"/>
        </w:rPr>
        <w:t>Matthew 2</w:t>
      </w:r>
      <w:r w:rsidRPr="00AB1E0F">
        <w:rPr>
          <w:rFonts w:ascii="Arial" w:eastAsia="Times New Roman" w:hAnsi="Arial" w:cs="Arial"/>
          <w:sz w:val="28"/>
          <w:szCs w:val="28"/>
        </w:rPr>
        <w:t xml:space="preserve">. He died in </w:t>
      </w:r>
      <w:r w:rsidRPr="00AB1E0F">
        <w:rPr>
          <w:rFonts w:ascii="Arial" w:eastAsia="Times New Roman" w:hAnsi="Arial" w:cs="Arial"/>
          <w:b/>
          <w:bCs/>
          <w:sz w:val="28"/>
          <w:szCs w:val="28"/>
        </w:rPr>
        <w:t>4 BC</w:t>
      </w:r>
      <w:r w:rsidRPr="00AB1E0F">
        <w:rPr>
          <w:rFonts w:ascii="Arial" w:eastAsia="Times New Roman" w:hAnsi="Arial" w:cs="Arial"/>
          <w:sz w:val="28"/>
          <w:szCs w:val="28"/>
        </w:rPr>
        <w:t>, marking the end of his dynasty’s most powerful figure, but his family (Herod Antipas, Herod Agrippa, etc.)</w:t>
      </w:r>
      <w:r w:rsidR="00815C91">
        <w:rPr>
          <w:rFonts w:ascii="Arial" w:eastAsia="Times New Roman" w:hAnsi="Arial" w:cs="Arial"/>
          <w:sz w:val="28"/>
          <w:szCs w:val="28"/>
        </w:rPr>
        <w:t>, continued it.</w:t>
      </w:r>
    </w:p>
    <w:sectPr w:rsidR="00AB1E0F" w:rsidRPr="00AB1E0F" w:rsidSect="003E1684">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4927CCF"/>
    <w:multiLevelType w:val="multilevel"/>
    <w:tmpl w:val="E676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01D6F"/>
    <w:multiLevelType w:val="multilevel"/>
    <w:tmpl w:val="A2E4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16ABF"/>
    <w:multiLevelType w:val="hybridMultilevel"/>
    <w:tmpl w:val="9D68101A"/>
    <w:lvl w:ilvl="0" w:tplc="148806B4">
      <w:start w:val="1"/>
      <w:numFmt w:val="decimal"/>
      <w:lvlText w:val="%1."/>
      <w:lvlJc w:val="left"/>
      <w:pPr>
        <w:ind w:left="720" w:hanging="360"/>
      </w:pPr>
      <w:rPr>
        <w:rFonts w:hint="default"/>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55737C"/>
    <w:multiLevelType w:val="multilevel"/>
    <w:tmpl w:val="415E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D32D5"/>
    <w:multiLevelType w:val="multilevel"/>
    <w:tmpl w:val="9002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32489"/>
    <w:multiLevelType w:val="multilevel"/>
    <w:tmpl w:val="A75E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F1F5C"/>
    <w:multiLevelType w:val="multilevel"/>
    <w:tmpl w:val="684E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1672A"/>
    <w:multiLevelType w:val="multilevel"/>
    <w:tmpl w:val="E7C04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218EA"/>
    <w:multiLevelType w:val="multilevel"/>
    <w:tmpl w:val="04FC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64EE5"/>
    <w:multiLevelType w:val="multilevel"/>
    <w:tmpl w:val="CC54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B1AF4"/>
    <w:multiLevelType w:val="multilevel"/>
    <w:tmpl w:val="6D6C3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14423"/>
    <w:multiLevelType w:val="multilevel"/>
    <w:tmpl w:val="7C02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BA38BC"/>
    <w:multiLevelType w:val="multilevel"/>
    <w:tmpl w:val="7A9E7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92072F"/>
    <w:multiLevelType w:val="multilevel"/>
    <w:tmpl w:val="AB66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8317B0"/>
    <w:multiLevelType w:val="multilevel"/>
    <w:tmpl w:val="ED3C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F7374B"/>
    <w:multiLevelType w:val="multilevel"/>
    <w:tmpl w:val="E8162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D168B"/>
    <w:multiLevelType w:val="multilevel"/>
    <w:tmpl w:val="1ED4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C66266"/>
    <w:multiLevelType w:val="multilevel"/>
    <w:tmpl w:val="B978E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84DF7"/>
    <w:multiLevelType w:val="multilevel"/>
    <w:tmpl w:val="61D4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352AAB"/>
    <w:multiLevelType w:val="multilevel"/>
    <w:tmpl w:val="258C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FC0D62"/>
    <w:multiLevelType w:val="multilevel"/>
    <w:tmpl w:val="2304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89406C"/>
    <w:multiLevelType w:val="multilevel"/>
    <w:tmpl w:val="612E8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3A0BC7"/>
    <w:multiLevelType w:val="multilevel"/>
    <w:tmpl w:val="F918D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2F13A3"/>
    <w:multiLevelType w:val="multilevel"/>
    <w:tmpl w:val="286AB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D6D86"/>
    <w:multiLevelType w:val="multilevel"/>
    <w:tmpl w:val="DD20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EE3E1C"/>
    <w:multiLevelType w:val="multilevel"/>
    <w:tmpl w:val="EE34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AC36BA"/>
    <w:multiLevelType w:val="multilevel"/>
    <w:tmpl w:val="795AE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4D4B71"/>
    <w:multiLevelType w:val="multilevel"/>
    <w:tmpl w:val="06BE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14353"/>
    <w:multiLevelType w:val="multilevel"/>
    <w:tmpl w:val="33C44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FB7C6B"/>
    <w:multiLevelType w:val="multilevel"/>
    <w:tmpl w:val="E8E88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12074A"/>
    <w:multiLevelType w:val="multilevel"/>
    <w:tmpl w:val="AE3E2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C87A23"/>
    <w:multiLevelType w:val="multilevel"/>
    <w:tmpl w:val="AE74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55155D"/>
    <w:multiLevelType w:val="multilevel"/>
    <w:tmpl w:val="7F16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B1661"/>
    <w:multiLevelType w:val="multilevel"/>
    <w:tmpl w:val="7C6E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7F4497"/>
    <w:multiLevelType w:val="multilevel"/>
    <w:tmpl w:val="4D62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6C052C"/>
    <w:multiLevelType w:val="multilevel"/>
    <w:tmpl w:val="33FA8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B4691D"/>
    <w:multiLevelType w:val="multilevel"/>
    <w:tmpl w:val="76F4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190EA0"/>
    <w:multiLevelType w:val="multilevel"/>
    <w:tmpl w:val="7F1A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402D4"/>
    <w:multiLevelType w:val="multilevel"/>
    <w:tmpl w:val="64184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151EA"/>
    <w:multiLevelType w:val="multilevel"/>
    <w:tmpl w:val="74D0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513868"/>
    <w:multiLevelType w:val="multilevel"/>
    <w:tmpl w:val="39F0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507152">
    <w:abstractNumId w:val="2"/>
  </w:num>
  <w:num w:numId="2" w16cid:durableId="238175281">
    <w:abstractNumId w:val="38"/>
  </w:num>
  <w:num w:numId="3" w16cid:durableId="169953471">
    <w:abstractNumId w:val="28"/>
  </w:num>
  <w:num w:numId="4" w16cid:durableId="627665899">
    <w:abstractNumId w:val="39"/>
  </w:num>
  <w:num w:numId="5" w16cid:durableId="1962494118">
    <w:abstractNumId w:val="36"/>
  </w:num>
  <w:num w:numId="6" w16cid:durableId="1713648297">
    <w:abstractNumId w:val="24"/>
  </w:num>
  <w:num w:numId="7" w16cid:durableId="1049258031">
    <w:abstractNumId w:val="14"/>
  </w:num>
  <w:num w:numId="8" w16cid:durableId="472215024">
    <w:abstractNumId w:val="6"/>
  </w:num>
  <w:num w:numId="9" w16cid:durableId="812868681">
    <w:abstractNumId w:val="31"/>
  </w:num>
  <w:num w:numId="10" w16cid:durableId="1187135024">
    <w:abstractNumId w:val="5"/>
  </w:num>
  <w:num w:numId="11" w16cid:durableId="1331567426">
    <w:abstractNumId w:val="34"/>
  </w:num>
  <w:num w:numId="12" w16cid:durableId="1815248772">
    <w:abstractNumId w:val="33"/>
  </w:num>
  <w:num w:numId="13" w16cid:durableId="210698659">
    <w:abstractNumId w:val="18"/>
  </w:num>
  <w:num w:numId="14" w16cid:durableId="210659004">
    <w:abstractNumId w:val="1"/>
  </w:num>
  <w:num w:numId="15" w16cid:durableId="996886905">
    <w:abstractNumId w:val="37"/>
  </w:num>
  <w:num w:numId="16" w16cid:durableId="1918132806">
    <w:abstractNumId w:val="27"/>
  </w:num>
  <w:num w:numId="17" w16cid:durableId="1797722137">
    <w:abstractNumId w:val="29"/>
  </w:num>
  <w:num w:numId="18" w16cid:durableId="287246022">
    <w:abstractNumId w:val="13"/>
  </w:num>
  <w:num w:numId="19" w16cid:durableId="1764454818">
    <w:abstractNumId w:val="8"/>
  </w:num>
  <w:num w:numId="20" w16cid:durableId="149911038">
    <w:abstractNumId w:val="12"/>
  </w:num>
  <w:num w:numId="21" w16cid:durableId="140661564">
    <w:abstractNumId w:val="35"/>
  </w:num>
  <w:num w:numId="22" w16cid:durableId="1799949162">
    <w:abstractNumId w:val="32"/>
  </w:num>
  <w:num w:numId="23" w16cid:durableId="68844943">
    <w:abstractNumId w:val="3"/>
  </w:num>
  <w:num w:numId="24" w16cid:durableId="1106273580">
    <w:abstractNumId w:val="9"/>
  </w:num>
  <w:num w:numId="25" w16cid:durableId="80375465">
    <w:abstractNumId w:val="0"/>
  </w:num>
  <w:num w:numId="26" w16cid:durableId="557057692">
    <w:abstractNumId w:val="11"/>
  </w:num>
  <w:num w:numId="27" w16cid:durableId="390151144">
    <w:abstractNumId w:val="19"/>
  </w:num>
  <w:num w:numId="28" w16cid:durableId="1678843013">
    <w:abstractNumId w:val="40"/>
  </w:num>
  <w:num w:numId="29" w16cid:durableId="2097163700">
    <w:abstractNumId w:val="16"/>
  </w:num>
  <w:num w:numId="30" w16cid:durableId="1768690097">
    <w:abstractNumId w:val="4"/>
  </w:num>
  <w:num w:numId="31" w16cid:durableId="466052831">
    <w:abstractNumId w:val="30"/>
  </w:num>
  <w:num w:numId="32" w16cid:durableId="1665084890">
    <w:abstractNumId w:val="7"/>
  </w:num>
  <w:num w:numId="33" w16cid:durableId="276179868">
    <w:abstractNumId w:val="22"/>
  </w:num>
  <w:num w:numId="34" w16cid:durableId="1883637772">
    <w:abstractNumId w:val="21"/>
  </w:num>
  <w:num w:numId="35" w16cid:durableId="485321990">
    <w:abstractNumId w:val="25"/>
  </w:num>
  <w:num w:numId="36" w16cid:durableId="524486119">
    <w:abstractNumId w:val="26"/>
  </w:num>
  <w:num w:numId="37" w16cid:durableId="746079567">
    <w:abstractNumId w:val="17"/>
  </w:num>
  <w:num w:numId="38" w16cid:durableId="1973712371">
    <w:abstractNumId w:val="10"/>
  </w:num>
  <w:num w:numId="39" w16cid:durableId="1729377054">
    <w:abstractNumId w:val="15"/>
  </w:num>
  <w:num w:numId="40" w16cid:durableId="691302402">
    <w:abstractNumId w:val="20"/>
  </w:num>
  <w:num w:numId="41" w16cid:durableId="12317668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94"/>
    <w:rsid w:val="000A6827"/>
    <w:rsid w:val="000E6442"/>
    <w:rsid w:val="001215D3"/>
    <w:rsid w:val="002228F3"/>
    <w:rsid w:val="003434F1"/>
    <w:rsid w:val="003A79F3"/>
    <w:rsid w:val="003E1684"/>
    <w:rsid w:val="004B7049"/>
    <w:rsid w:val="005859DE"/>
    <w:rsid w:val="005C2DC8"/>
    <w:rsid w:val="006215D0"/>
    <w:rsid w:val="00632012"/>
    <w:rsid w:val="00770A37"/>
    <w:rsid w:val="007C1856"/>
    <w:rsid w:val="00815C91"/>
    <w:rsid w:val="008D5A81"/>
    <w:rsid w:val="00A40018"/>
    <w:rsid w:val="00AB1E0F"/>
    <w:rsid w:val="00AD4E80"/>
    <w:rsid w:val="00B13FD4"/>
    <w:rsid w:val="00B16BBE"/>
    <w:rsid w:val="00B35D58"/>
    <w:rsid w:val="00B42C33"/>
    <w:rsid w:val="00C311FA"/>
    <w:rsid w:val="00C67994"/>
    <w:rsid w:val="00CB5FE1"/>
    <w:rsid w:val="00CD6B23"/>
    <w:rsid w:val="00D46068"/>
    <w:rsid w:val="00DA2F16"/>
    <w:rsid w:val="00FD2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C4180"/>
  <w15:chartTrackingRefBased/>
  <w15:docId w15:val="{6CE7470B-B385-457B-B181-634B9EFD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85481">
      <w:bodyDiv w:val="1"/>
      <w:marLeft w:val="0"/>
      <w:marRight w:val="0"/>
      <w:marTop w:val="0"/>
      <w:marBottom w:val="0"/>
      <w:divBdr>
        <w:top w:val="none" w:sz="0" w:space="0" w:color="auto"/>
        <w:left w:val="none" w:sz="0" w:space="0" w:color="auto"/>
        <w:bottom w:val="none" w:sz="0" w:space="0" w:color="auto"/>
        <w:right w:val="none" w:sz="0" w:space="0" w:color="auto"/>
      </w:divBdr>
      <w:divsChild>
        <w:div w:id="985209984">
          <w:marLeft w:val="240"/>
          <w:marRight w:val="0"/>
          <w:marTop w:val="0"/>
          <w:marBottom w:val="240"/>
          <w:divBdr>
            <w:top w:val="none" w:sz="0" w:space="0" w:color="auto"/>
            <w:left w:val="none" w:sz="0" w:space="0" w:color="auto"/>
            <w:bottom w:val="none" w:sz="0" w:space="0" w:color="auto"/>
            <w:right w:val="none" w:sz="0" w:space="0" w:color="auto"/>
          </w:divBdr>
        </w:div>
        <w:div w:id="1773012758">
          <w:marLeft w:val="240"/>
          <w:marRight w:val="0"/>
          <w:marTop w:val="120"/>
          <w:marBottom w:val="240"/>
          <w:divBdr>
            <w:top w:val="none" w:sz="0" w:space="0" w:color="auto"/>
            <w:left w:val="none" w:sz="0" w:space="0" w:color="auto"/>
            <w:bottom w:val="none" w:sz="0" w:space="0" w:color="auto"/>
            <w:right w:val="none" w:sz="0" w:space="0" w:color="auto"/>
          </w:divBdr>
        </w:div>
        <w:div w:id="1321890217">
          <w:marLeft w:val="240"/>
          <w:marRight w:val="0"/>
          <w:marTop w:val="120"/>
          <w:marBottom w:val="240"/>
          <w:divBdr>
            <w:top w:val="none" w:sz="0" w:space="0" w:color="auto"/>
            <w:left w:val="none" w:sz="0" w:space="0" w:color="auto"/>
            <w:bottom w:val="none" w:sz="0" w:space="0" w:color="auto"/>
            <w:right w:val="none" w:sz="0" w:space="0" w:color="auto"/>
          </w:divBdr>
        </w:div>
        <w:div w:id="120462037">
          <w:marLeft w:val="240"/>
          <w:marRight w:val="0"/>
          <w:marTop w:val="240"/>
          <w:marBottom w:val="240"/>
          <w:divBdr>
            <w:top w:val="none" w:sz="0" w:space="0" w:color="auto"/>
            <w:left w:val="none" w:sz="0" w:space="0" w:color="auto"/>
            <w:bottom w:val="none" w:sz="0" w:space="0" w:color="auto"/>
            <w:right w:val="none" w:sz="0" w:space="0" w:color="auto"/>
          </w:divBdr>
        </w:div>
        <w:div w:id="2020542937">
          <w:marLeft w:val="240"/>
          <w:marRight w:val="0"/>
          <w:marTop w:val="240"/>
          <w:marBottom w:val="240"/>
          <w:divBdr>
            <w:top w:val="none" w:sz="0" w:space="0" w:color="auto"/>
            <w:left w:val="none" w:sz="0" w:space="0" w:color="auto"/>
            <w:bottom w:val="none" w:sz="0" w:space="0" w:color="auto"/>
            <w:right w:val="none" w:sz="0" w:space="0" w:color="auto"/>
          </w:divBdr>
        </w:div>
        <w:div w:id="1467968276">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9</Pages>
  <Words>2693</Words>
  <Characters>15355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13</cp:revision>
  <dcterms:created xsi:type="dcterms:W3CDTF">2019-06-16T01:41:00Z</dcterms:created>
  <dcterms:modified xsi:type="dcterms:W3CDTF">2026-09-25T18:40:00Z</dcterms:modified>
</cp:coreProperties>
</file>